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57B7A" w14:textId="69864D17" w:rsidR="00D53D05" w:rsidRDefault="00D53D05" w:rsidP="00D53D05">
      <w:pPr>
        <w:pBdr>
          <w:bottom w:val="single" w:sz="8" w:space="4" w:color="4F81BD"/>
        </w:pBdr>
        <w:spacing w:after="300" w:line="360" w:lineRule="auto"/>
        <w:contextualSpacing/>
        <w:jc w:val="center"/>
        <w:rPr>
          <w:rFonts w:ascii="Arial" w:eastAsia="MS Gothic" w:hAnsi="Arial" w:cs="Arial"/>
          <w:color w:val="17365D"/>
          <w:spacing w:val="5"/>
          <w:kern w:val="28"/>
          <w:sz w:val="52"/>
          <w:szCs w:val="52"/>
          <w:lang w:val="es-ES_tradnl"/>
        </w:rPr>
      </w:pPr>
    </w:p>
    <w:p w14:paraId="5EB09E01" w14:textId="38AA6C0C" w:rsidR="0093024F" w:rsidRDefault="0093024F" w:rsidP="00D53D05">
      <w:pPr>
        <w:pBdr>
          <w:bottom w:val="single" w:sz="8" w:space="4" w:color="4F81BD"/>
        </w:pBdr>
        <w:spacing w:after="300" w:line="360" w:lineRule="auto"/>
        <w:contextualSpacing/>
        <w:jc w:val="center"/>
        <w:rPr>
          <w:rFonts w:ascii="Arial" w:eastAsia="MS Gothic" w:hAnsi="Arial" w:cs="Arial"/>
          <w:color w:val="17365D"/>
          <w:spacing w:val="5"/>
          <w:kern w:val="28"/>
          <w:sz w:val="52"/>
          <w:szCs w:val="52"/>
          <w:lang w:val="es-ES_tradnl"/>
        </w:rPr>
      </w:pPr>
    </w:p>
    <w:p w14:paraId="7CFFE079" w14:textId="7F53732C" w:rsidR="0093024F" w:rsidRDefault="0093024F" w:rsidP="00D53D05">
      <w:pPr>
        <w:pBdr>
          <w:bottom w:val="single" w:sz="8" w:space="4" w:color="4F81BD"/>
        </w:pBdr>
        <w:spacing w:after="300" w:line="360" w:lineRule="auto"/>
        <w:contextualSpacing/>
        <w:jc w:val="center"/>
        <w:rPr>
          <w:rFonts w:ascii="Arial" w:eastAsia="MS Gothic" w:hAnsi="Arial" w:cs="Arial"/>
          <w:color w:val="17365D"/>
          <w:spacing w:val="5"/>
          <w:kern w:val="28"/>
          <w:sz w:val="52"/>
          <w:szCs w:val="52"/>
          <w:lang w:val="es-ES_tradnl"/>
        </w:rPr>
      </w:pPr>
    </w:p>
    <w:p w14:paraId="779EBBA7" w14:textId="77777777" w:rsidR="00D53D05" w:rsidRPr="00A36B73" w:rsidRDefault="00D53D05" w:rsidP="00D53D05">
      <w:pPr>
        <w:pBdr>
          <w:bottom w:val="single" w:sz="8" w:space="4" w:color="4F81BD"/>
        </w:pBdr>
        <w:spacing w:after="300" w:line="360" w:lineRule="auto"/>
        <w:contextualSpacing/>
        <w:jc w:val="center"/>
        <w:rPr>
          <w:rFonts w:ascii="Arial" w:eastAsia="MS Gothic" w:hAnsi="Arial" w:cs="Arial"/>
          <w:color w:val="17365D"/>
          <w:spacing w:val="5"/>
          <w:kern w:val="28"/>
          <w:sz w:val="52"/>
          <w:szCs w:val="52"/>
          <w:lang w:val="en-US"/>
        </w:rPr>
      </w:pPr>
    </w:p>
    <w:p w14:paraId="1F91E8AF" w14:textId="13936E9F" w:rsidR="00D53D05" w:rsidRPr="0065353B" w:rsidRDefault="00241499" w:rsidP="00DF61ED">
      <w:pPr>
        <w:pBdr>
          <w:bottom w:val="single" w:sz="8" w:space="4" w:color="4F81BD"/>
        </w:pBdr>
        <w:spacing w:after="0" w:line="240" w:lineRule="auto"/>
        <w:jc w:val="center"/>
        <w:rPr>
          <w:rFonts w:ascii="Arial" w:eastAsia="MS Gothic" w:hAnsi="Arial" w:cs="Arial"/>
          <w:color w:val="17365D"/>
          <w:spacing w:val="5"/>
          <w:kern w:val="28"/>
          <w:sz w:val="52"/>
          <w:szCs w:val="52"/>
          <w:lang w:val="en-US"/>
        </w:rPr>
      </w:pPr>
      <w:r w:rsidRPr="0065353B">
        <w:rPr>
          <w:rFonts w:ascii="Arial" w:eastAsia="MS Gothic" w:hAnsi="Arial" w:cs="Arial"/>
          <w:color w:val="17365D"/>
          <w:spacing w:val="5"/>
          <w:kern w:val="28"/>
          <w:sz w:val="52"/>
          <w:szCs w:val="52"/>
          <w:lang w:val="en-US"/>
        </w:rPr>
        <w:t>TERMS OF REFERENCE</w:t>
      </w:r>
    </w:p>
    <w:p w14:paraId="3B985485" w14:textId="3BBC7800" w:rsidR="00D53D05" w:rsidRPr="0065353B" w:rsidRDefault="00241499" w:rsidP="007747EF">
      <w:pPr>
        <w:spacing w:before="120" w:after="120" w:line="360" w:lineRule="auto"/>
        <w:jc w:val="center"/>
        <w:rPr>
          <w:rFonts w:ascii="Arial" w:eastAsia="MS Gothic" w:hAnsi="Arial" w:cs="Arial"/>
          <w:color w:val="17365D"/>
          <w:spacing w:val="5"/>
          <w:kern w:val="28"/>
          <w:sz w:val="52"/>
          <w:szCs w:val="52"/>
          <w:lang w:val="en-US"/>
        </w:rPr>
      </w:pPr>
      <w:r w:rsidRPr="0065353B">
        <w:rPr>
          <w:rFonts w:ascii="Arial" w:eastAsia="MS Gothic" w:hAnsi="Arial" w:cs="Arial"/>
          <w:color w:val="17365D"/>
          <w:spacing w:val="5"/>
          <w:kern w:val="28"/>
          <w:sz w:val="52"/>
          <w:szCs w:val="52"/>
          <w:lang w:val="en-US"/>
        </w:rPr>
        <w:t>PROCUREMENT SPECIALIST</w:t>
      </w:r>
    </w:p>
    <w:p w14:paraId="5DEF4F13" w14:textId="77777777" w:rsidR="00D53D05" w:rsidRPr="0065353B" w:rsidRDefault="00D53D05" w:rsidP="00D53D05">
      <w:pPr>
        <w:spacing w:after="0" w:line="360" w:lineRule="auto"/>
        <w:jc w:val="center"/>
        <w:rPr>
          <w:rFonts w:ascii="Arial" w:eastAsia="Times New Roman" w:hAnsi="Arial" w:cs="Arial"/>
          <w:b/>
          <w:bCs/>
          <w:sz w:val="24"/>
          <w:szCs w:val="24"/>
          <w:lang w:val="en-US"/>
        </w:rPr>
      </w:pPr>
    </w:p>
    <w:p w14:paraId="59F70A40" w14:textId="77777777" w:rsidR="00D53D05" w:rsidRPr="0065353B" w:rsidRDefault="00D53D05" w:rsidP="00D53D05">
      <w:pPr>
        <w:spacing w:after="0" w:line="240" w:lineRule="auto"/>
        <w:rPr>
          <w:rFonts w:ascii="Arial" w:eastAsia="Times New Roman" w:hAnsi="Arial" w:cs="Arial"/>
          <w:sz w:val="24"/>
          <w:szCs w:val="24"/>
          <w:lang w:val="en-US" w:eastAsia="es-HN"/>
        </w:rPr>
      </w:pPr>
    </w:p>
    <w:p w14:paraId="75512572" w14:textId="77777777" w:rsidR="00D53D05" w:rsidRPr="0065353B" w:rsidRDefault="00D53D05" w:rsidP="00D53D05">
      <w:pPr>
        <w:spacing w:after="0" w:line="240" w:lineRule="auto"/>
        <w:rPr>
          <w:rFonts w:ascii="Arial" w:eastAsia="Times New Roman" w:hAnsi="Arial" w:cs="Arial"/>
          <w:sz w:val="24"/>
          <w:szCs w:val="24"/>
          <w:lang w:val="en-US" w:eastAsia="es-HN"/>
        </w:rPr>
      </w:pPr>
    </w:p>
    <w:p w14:paraId="0820DC39" w14:textId="7C58AA71" w:rsidR="00D53D05" w:rsidRPr="0065353B" w:rsidRDefault="006664C7" w:rsidP="00D13C9E">
      <w:pPr>
        <w:spacing w:after="160" w:line="259" w:lineRule="auto"/>
        <w:jc w:val="both"/>
        <w:rPr>
          <w:rFonts w:ascii="Arial" w:eastAsia="Times New Roman" w:hAnsi="Arial" w:cs="Arial"/>
          <w:i/>
          <w:sz w:val="20"/>
          <w:szCs w:val="20"/>
          <w:lang w:val="en-US"/>
        </w:rPr>
      </w:pPr>
      <w:bookmarkStart w:id="0" w:name="_Toc364779449"/>
      <w:bookmarkStart w:id="1" w:name="_Toc69378822"/>
      <w:r w:rsidRPr="0065353B">
        <w:rPr>
          <w:rFonts w:ascii="Arial" w:eastAsia="Times New Roman" w:hAnsi="Arial" w:cs="Arial"/>
          <w:i/>
          <w:color w:val="FF0000"/>
          <w:sz w:val="20"/>
          <w:szCs w:val="20"/>
          <w:lang w:val="en-US" w:eastAsia="es-HN"/>
        </w:rPr>
        <w:t xml:space="preserve">These </w:t>
      </w:r>
      <w:r w:rsidR="00A36B73" w:rsidRPr="0065353B">
        <w:rPr>
          <w:rFonts w:ascii="Arial" w:eastAsia="Times New Roman" w:hAnsi="Arial" w:cs="Arial"/>
          <w:i/>
          <w:color w:val="FF0000"/>
          <w:sz w:val="20"/>
          <w:szCs w:val="20"/>
          <w:lang w:val="en-US" w:eastAsia="es-HN"/>
        </w:rPr>
        <w:t>Term of Reference (</w:t>
      </w:r>
      <w:r w:rsidRPr="0065353B">
        <w:rPr>
          <w:rFonts w:ascii="Arial" w:eastAsia="Times New Roman" w:hAnsi="Arial" w:cs="Arial"/>
          <w:i/>
          <w:color w:val="FF0000"/>
          <w:sz w:val="20"/>
          <w:szCs w:val="20"/>
          <w:lang w:val="en-US" w:eastAsia="es-HN"/>
        </w:rPr>
        <w:t>ToR</w:t>
      </w:r>
      <w:r w:rsidR="00A36B73" w:rsidRPr="0065353B">
        <w:rPr>
          <w:rFonts w:ascii="Arial" w:eastAsia="Times New Roman" w:hAnsi="Arial" w:cs="Arial"/>
          <w:i/>
          <w:color w:val="FF0000"/>
          <w:sz w:val="20"/>
          <w:szCs w:val="20"/>
          <w:lang w:val="en-US" w:eastAsia="es-HN"/>
        </w:rPr>
        <w:t>)</w:t>
      </w:r>
      <w:r w:rsidRPr="0065353B">
        <w:rPr>
          <w:rFonts w:ascii="Arial" w:eastAsia="Times New Roman" w:hAnsi="Arial" w:cs="Arial"/>
          <w:i/>
          <w:color w:val="FF0000"/>
          <w:sz w:val="20"/>
          <w:szCs w:val="20"/>
          <w:lang w:val="en-US" w:eastAsia="es-HN"/>
        </w:rPr>
        <w:t xml:space="preserve"> and evaluation matrix may be adjusted with the </w:t>
      </w:r>
      <w:r w:rsidR="00876270" w:rsidRPr="0065353B">
        <w:rPr>
          <w:rFonts w:ascii="Arial" w:eastAsia="Times New Roman" w:hAnsi="Arial" w:cs="Arial"/>
          <w:i/>
          <w:color w:val="FF0000"/>
          <w:sz w:val="20"/>
          <w:szCs w:val="20"/>
          <w:lang w:val="en-US" w:eastAsia="es-HN"/>
        </w:rPr>
        <w:t>Bank</w:t>
      </w:r>
      <w:r w:rsidR="00C5652D">
        <w:rPr>
          <w:rFonts w:ascii="Arial" w:eastAsia="Times New Roman" w:hAnsi="Arial" w:cs="Arial"/>
          <w:i/>
          <w:color w:val="FF0000"/>
          <w:sz w:val="20"/>
          <w:szCs w:val="20"/>
          <w:lang w:val="en-US" w:eastAsia="es-HN"/>
        </w:rPr>
        <w:t>´s</w:t>
      </w:r>
      <w:r w:rsidRPr="0065353B">
        <w:rPr>
          <w:rFonts w:ascii="Arial" w:eastAsia="Times New Roman" w:hAnsi="Arial" w:cs="Arial"/>
          <w:i/>
          <w:color w:val="FF0000"/>
          <w:sz w:val="20"/>
          <w:szCs w:val="20"/>
          <w:lang w:val="en-US" w:eastAsia="es-HN"/>
        </w:rPr>
        <w:t xml:space="preserve"> </w:t>
      </w:r>
      <w:r w:rsidR="00C5652D">
        <w:rPr>
          <w:rFonts w:ascii="Arial" w:eastAsia="Times New Roman" w:hAnsi="Arial" w:cs="Arial"/>
          <w:i/>
          <w:color w:val="FF0000"/>
          <w:sz w:val="20"/>
          <w:szCs w:val="20"/>
          <w:lang w:val="en-US" w:eastAsia="es-HN"/>
        </w:rPr>
        <w:t>p</w:t>
      </w:r>
      <w:r w:rsidR="005946C9" w:rsidRPr="0065353B">
        <w:rPr>
          <w:rFonts w:ascii="Arial" w:eastAsia="Times New Roman" w:hAnsi="Arial" w:cs="Arial"/>
          <w:i/>
          <w:color w:val="FF0000"/>
          <w:sz w:val="20"/>
          <w:szCs w:val="20"/>
          <w:lang w:val="en-US" w:eastAsia="es-HN"/>
        </w:rPr>
        <w:t>rior</w:t>
      </w:r>
      <w:r w:rsidRPr="0065353B">
        <w:rPr>
          <w:rFonts w:ascii="Arial" w:eastAsia="Times New Roman" w:hAnsi="Arial" w:cs="Arial"/>
          <w:i/>
          <w:color w:val="FF0000"/>
          <w:sz w:val="20"/>
          <w:szCs w:val="20"/>
          <w:lang w:val="en-US" w:eastAsia="es-HN"/>
        </w:rPr>
        <w:t xml:space="preserve"> No Objection, according to the characteristics, </w:t>
      </w:r>
      <w:proofErr w:type="gramStart"/>
      <w:r w:rsidRPr="0065353B">
        <w:rPr>
          <w:rFonts w:ascii="Arial" w:eastAsia="Times New Roman" w:hAnsi="Arial" w:cs="Arial"/>
          <w:i/>
          <w:color w:val="FF0000"/>
          <w:sz w:val="20"/>
          <w:szCs w:val="20"/>
          <w:lang w:val="en-US" w:eastAsia="es-HN"/>
        </w:rPr>
        <w:t>complexity</w:t>
      </w:r>
      <w:proofErr w:type="gramEnd"/>
      <w:r w:rsidRPr="0065353B">
        <w:rPr>
          <w:rFonts w:ascii="Arial" w:eastAsia="Times New Roman" w:hAnsi="Arial" w:cs="Arial"/>
          <w:i/>
          <w:color w:val="FF0000"/>
          <w:sz w:val="20"/>
          <w:szCs w:val="20"/>
          <w:lang w:val="en-US" w:eastAsia="es-HN"/>
        </w:rPr>
        <w:t xml:space="preserve"> and risks of the procurement processes specific to the operation. </w:t>
      </w:r>
      <w:r w:rsidR="00D53D05" w:rsidRPr="0065353B">
        <w:rPr>
          <w:rFonts w:ascii="Arial" w:eastAsia="Times New Roman" w:hAnsi="Arial" w:cs="Arial"/>
          <w:i/>
          <w:sz w:val="20"/>
          <w:szCs w:val="20"/>
          <w:lang w:val="en-US"/>
        </w:rPr>
        <w:br w:type="page"/>
      </w:r>
    </w:p>
    <w:bookmarkEnd w:id="0"/>
    <w:bookmarkEnd w:id="1"/>
    <w:p w14:paraId="1402FF2D" w14:textId="06D0CD0F" w:rsidR="00CB794A" w:rsidRPr="0065353B" w:rsidRDefault="006664C7" w:rsidP="00DF61ED">
      <w:pPr>
        <w:spacing w:before="60" w:after="60" w:line="240" w:lineRule="auto"/>
        <w:jc w:val="center"/>
        <w:rPr>
          <w:rFonts w:ascii="Arial" w:eastAsia="Calibri" w:hAnsi="Arial" w:cs="Arial"/>
          <w:b/>
          <w:bCs/>
          <w:spacing w:val="-5"/>
          <w:sz w:val="24"/>
          <w:szCs w:val="24"/>
          <w:lang w:val="en-US"/>
        </w:rPr>
      </w:pPr>
      <w:r w:rsidRPr="0065353B">
        <w:rPr>
          <w:rFonts w:ascii="Arial" w:eastAsia="Calibri" w:hAnsi="Arial" w:cs="Arial"/>
          <w:b/>
          <w:bCs/>
          <w:spacing w:val="-5"/>
          <w:sz w:val="24"/>
          <w:szCs w:val="24"/>
          <w:lang w:val="en-US"/>
        </w:rPr>
        <w:lastRenderedPageBreak/>
        <w:t>PROCUREMENT SPECIALIS</w:t>
      </w:r>
      <w:r w:rsidR="007A04CD" w:rsidRPr="0065353B">
        <w:rPr>
          <w:rFonts w:ascii="Arial" w:eastAsia="Calibri" w:hAnsi="Arial" w:cs="Arial"/>
          <w:b/>
          <w:bCs/>
          <w:spacing w:val="-5"/>
          <w:sz w:val="24"/>
          <w:szCs w:val="24"/>
          <w:lang w:val="en-US"/>
        </w:rPr>
        <w:t>T</w:t>
      </w:r>
    </w:p>
    <w:p w14:paraId="702475BD" w14:textId="77777777" w:rsidR="001C6EC8" w:rsidRPr="0065353B" w:rsidRDefault="001C6EC8" w:rsidP="001C6EC8">
      <w:pPr>
        <w:tabs>
          <w:tab w:val="left" w:pos="426"/>
        </w:tabs>
        <w:spacing w:before="60" w:after="60" w:line="240" w:lineRule="auto"/>
        <w:jc w:val="center"/>
        <w:rPr>
          <w:rFonts w:ascii="Arial" w:eastAsia="Calibri" w:hAnsi="Arial" w:cs="Arial"/>
          <w:b/>
          <w:bCs/>
          <w:spacing w:val="-5"/>
          <w:sz w:val="24"/>
          <w:szCs w:val="24"/>
          <w:lang w:val="en-US"/>
        </w:rPr>
      </w:pPr>
    </w:p>
    <w:p w14:paraId="02440F51" w14:textId="77777777" w:rsidR="00B154D1" w:rsidRDefault="006664C7" w:rsidP="00B154D1">
      <w:pPr>
        <w:pStyle w:val="1"/>
        <w:ind w:left="0"/>
        <w:rPr>
          <w:rFonts w:ascii="Arial" w:hAnsi="Arial" w:cs="Arial"/>
          <w:lang w:val="en-US"/>
        </w:rPr>
      </w:pPr>
      <w:r w:rsidRPr="0065353B">
        <w:rPr>
          <w:rFonts w:ascii="Arial" w:hAnsi="Arial" w:cs="Arial"/>
          <w:lang w:val="en-US"/>
        </w:rPr>
        <w:t>BACKGROUND</w:t>
      </w:r>
    </w:p>
    <w:p w14:paraId="5DD1B3E3" w14:textId="44D20F3A" w:rsidR="0009458C" w:rsidRPr="00B154D1" w:rsidRDefault="006664C7" w:rsidP="00B154D1">
      <w:pPr>
        <w:pStyle w:val="1"/>
        <w:numPr>
          <w:ilvl w:val="0"/>
          <w:numId w:val="0"/>
        </w:numPr>
        <w:ind w:left="-284"/>
        <w:rPr>
          <w:rFonts w:ascii="Arial" w:hAnsi="Arial" w:cs="Arial"/>
          <w:b w:val="0"/>
          <w:bCs w:val="0"/>
          <w:i/>
          <w:iCs/>
          <w:lang w:val="en-US"/>
        </w:rPr>
      </w:pPr>
      <w:r w:rsidRPr="00B154D1">
        <w:rPr>
          <w:rFonts w:ascii="Arial" w:hAnsi="Arial" w:cs="Arial"/>
          <w:b w:val="0"/>
          <w:bCs w:val="0"/>
          <w:i/>
          <w:iCs/>
          <w:color w:val="FF0000"/>
          <w:lang w:val="en-US"/>
        </w:rPr>
        <w:t xml:space="preserve">Background must be related to </w:t>
      </w:r>
      <w:r w:rsidR="00B154D1">
        <w:rPr>
          <w:rFonts w:ascii="Arial" w:hAnsi="Arial" w:cs="Arial"/>
          <w:b w:val="0"/>
          <w:bCs w:val="0"/>
          <w:i/>
          <w:iCs/>
          <w:color w:val="FF0000"/>
          <w:lang w:val="en-US"/>
        </w:rPr>
        <w:t>the consultancy</w:t>
      </w:r>
      <w:r w:rsidR="00547A6B" w:rsidRPr="00B154D1">
        <w:rPr>
          <w:rFonts w:ascii="Arial" w:hAnsi="Arial" w:cs="Arial"/>
          <w:b w:val="0"/>
          <w:bCs w:val="0"/>
          <w:i/>
          <w:iCs/>
          <w:color w:val="FF0000"/>
          <w:lang w:val="en-US"/>
        </w:rPr>
        <w:t>.</w:t>
      </w:r>
    </w:p>
    <w:p w14:paraId="3307C05E" w14:textId="5682FBC4" w:rsidR="00432A70" w:rsidRPr="0065353B" w:rsidRDefault="006664C7" w:rsidP="006664C7">
      <w:pPr>
        <w:pStyle w:val="1"/>
        <w:ind w:left="0"/>
        <w:rPr>
          <w:rFonts w:ascii="Arial" w:hAnsi="Arial" w:cs="Arial"/>
          <w:lang w:val="en-US"/>
        </w:rPr>
      </w:pPr>
      <w:r w:rsidRPr="0065353B">
        <w:rPr>
          <w:rFonts w:ascii="Arial" w:hAnsi="Arial" w:cs="Arial"/>
          <w:lang w:val="en-US"/>
        </w:rPr>
        <w:t>OBJECTIVE OF THE CONSULTANCY</w:t>
      </w:r>
    </w:p>
    <w:p w14:paraId="27B7B135" w14:textId="754A0BEE" w:rsidR="001029A0" w:rsidRPr="0065353B" w:rsidRDefault="007E0D19" w:rsidP="006664C7">
      <w:pPr>
        <w:pStyle w:val="ESTIL2"/>
        <w:rPr>
          <w:lang w:val="en-US"/>
        </w:rPr>
      </w:pPr>
      <w:r w:rsidRPr="0065353B">
        <w:rPr>
          <w:rFonts w:ascii="Arial" w:hAnsi="Arial" w:cs="Arial"/>
          <w:lang w:val="en-US"/>
        </w:rPr>
        <w:t>Planning</w:t>
      </w:r>
      <w:r w:rsidR="006664C7" w:rsidRPr="0065353B">
        <w:rPr>
          <w:rFonts w:ascii="Arial" w:hAnsi="Arial" w:cs="Arial"/>
          <w:lang w:val="en-US"/>
        </w:rPr>
        <w:t xml:space="preserve"> and execut</w:t>
      </w:r>
      <w:r w:rsidR="00B154D1">
        <w:rPr>
          <w:rFonts w:ascii="Arial" w:hAnsi="Arial" w:cs="Arial"/>
          <w:lang w:val="en-US"/>
        </w:rPr>
        <w:t>ing the</w:t>
      </w:r>
      <w:r w:rsidR="006664C7" w:rsidRPr="0065353B">
        <w:rPr>
          <w:rFonts w:ascii="Arial" w:hAnsi="Arial" w:cs="Arial"/>
          <w:lang w:val="en-US"/>
        </w:rPr>
        <w:t xml:space="preserve"> procurement</w:t>
      </w:r>
      <w:r w:rsidR="00B154D1">
        <w:rPr>
          <w:rFonts w:ascii="Arial" w:hAnsi="Arial" w:cs="Arial"/>
          <w:lang w:val="en-US"/>
        </w:rPr>
        <w:t>s</w:t>
      </w:r>
      <w:r w:rsidR="006664C7" w:rsidRPr="0065353B">
        <w:rPr>
          <w:rFonts w:ascii="Arial" w:hAnsi="Arial" w:cs="Arial"/>
          <w:lang w:val="en-US"/>
        </w:rPr>
        <w:t xml:space="preserve"> and contracting within the framework of the operation; guaranteeing faithful compliance with the policies and procedures established by CABEI, as the financing organization, as well as the national regulations applicable to (indicate the name of the country), regarding the contracting of goods, works, services and consultancies, to be executed with the funds from the (indicate the name of the operation) Loan Contract signed between the Government of (indicate the name of the country) and the Central American Bank for Economic Integration (CABEI).</w:t>
      </w:r>
    </w:p>
    <w:p w14:paraId="55E318C6" w14:textId="5B2395F4" w:rsidR="00C33D60" w:rsidRPr="0065353B" w:rsidRDefault="006664C7" w:rsidP="00357F8A">
      <w:pPr>
        <w:pStyle w:val="1"/>
        <w:ind w:left="0"/>
        <w:rPr>
          <w:rFonts w:ascii="Arial" w:hAnsi="Arial" w:cs="Arial"/>
          <w:lang w:val="en-US"/>
        </w:rPr>
      </w:pPr>
      <w:r w:rsidRPr="0065353B">
        <w:rPr>
          <w:rFonts w:ascii="Arial" w:hAnsi="Arial" w:cs="Arial"/>
          <w:lang w:val="en-US"/>
        </w:rPr>
        <w:t>MAIN ACTIVITIES</w:t>
      </w:r>
    </w:p>
    <w:p w14:paraId="0D523701" w14:textId="7B05789D" w:rsidR="00415949" w:rsidRPr="0065353B" w:rsidRDefault="00415949" w:rsidP="00415949">
      <w:pPr>
        <w:pStyle w:val="ESTIL2"/>
        <w:rPr>
          <w:rFonts w:ascii="Arial" w:hAnsi="Arial" w:cs="Arial"/>
          <w:lang w:val="en-US"/>
        </w:rPr>
      </w:pPr>
      <w:r w:rsidRPr="0065353B">
        <w:rPr>
          <w:rFonts w:ascii="Arial" w:hAnsi="Arial" w:cs="Arial"/>
          <w:lang w:val="en-US"/>
        </w:rPr>
        <w:t>Consolidate the operation's General Procurement Plan (</w:t>
      </w:r>
      <w:r w:rsidR="00465FC9" w:rsidRPr="0065353B">
        <w:rPr>
          <w:rFonts w:ascii="Arial" w:hAnsi="Arial" w:cs="Arial"/>
          <w:lang w:val="en-US"/>
        </w:rPr>
        <w:t>GPP</w:t>
      </w:r>
      <w:r w:rsidRPr="0065353B">
        <w:rPr>
          <w:rFonts w:ascii="Arial" w:hAnsi="Arial" w:cs="Arial"/>
          <w:lang w:val="en-US"/>
        </w:rPr>
        <w:t xml:space="preserve">) and keep it updated, so as to ensure adequate management and control of contracts generated by procurement processes with the methods established in the </w:t>
      </w:r>
      <w:r w:rsidR="000D70EC">
        <w:rPr>
          <w:rFonts w:ascii="Arial" w:hAnsi="Arial" w:cs="Arial"/>
          <w:lang w:val="en-US"/>
        </w:rPr>
        <w:t>GPP</w:t>
      </w:r>
      <w:r w:rsidRPr="0065353B">
        <w:rPr>
          <w:rFonts w:ascii="Arial" w:hAnsi="Arial" w:cs="Arial"/>
          <w:lang w:val="en-US"/>
        </w:rPr>
        <w:t xml:space="preserve">, as agreed with the </w:t>
      </w:r>
      <w:proofErr w:type="gramStart"/>
      <w:r w:rsidRPr="0065353B">
        <w:rPr>
          <w:rFonts w:ascii="Arial" w:hAnsi="Arial" w:cs="Arial"/>
          <w:lang w:val="en-US"/>
        </w:rPr>
        <w:t>Bank;</w:t>
      </w:r>
      <w:proofErr w:type="gramEnd"/>
      <w:r w:rsidRPr="0065353B">
        <w:rPr>
          <w:rFonts w:ascii="Arial" w:hAnsi="Arial" w:cs="Arial"/>
          <w:lang w:val="en-US"/>
        </w:rPr>
        <w:t xml:space="preserve"> </w:t>
      </w:r>
    </w:p>
    <w:p w14:paraId="2614D84A" w14:textId="0E22079E" w:rsidR="00415949" w:rsidRPr="0065353B" w:rsidRDefault="00415949" w:rsidP="00415949">
      <w:pPr>
        <w:pStyle w:val="ESTIL2"/>
        <w:rPr>
          <w:rFonts w:ascii="Arial" w:hAnsi="Arial" w:cs="Arial"/>
          <w:lang w:val="en-US"/>
        </w:rPr>
      </w:pPr>
      <w:r w:rsidRPr="0065353B">
        <w:rPr>
          <w:rFonts w:ascii="Arial" w:hAnsi="Arial" w:cs="Arial"/>
          <w:lang w:val="en-US"/>
        </w:rPr>
        <w:t>Prepare bidding documents for works, goods, services and consultancies, for the different components of the Project/Program, in accordance with the guidelines and procedures agreed in the EMP, the Loan Agreement, the Project Operating Manual, and the Procurement Regulations that apply to the particular operation.</w:t>
      </w:r>
    </w:p>
    <w:p w14:paraId="08BA47D5" w14:textId="4A8AE26F" w:rsidR="00415949" w:rsidRPr="0065353B" w:rsidRDefault="00415949" w:rsidP="00415949">
      <w:pPr>
        <w:pStyle w:val="ESTIL2"/>
        <w:rPr>
          <w:rFonts w:ascii="Arial" w:hAnsi="Arial" w:cs="Arial"/>
          <w:lang w:val="en-US"/>
        </w:rPr>
      </w:pPr>
      <w:r w:rsidRPr="0065353B">
        <w:rPr>
          <w:rFonts w:ascii="Arial" w:hAnsi="Arial" w:cs="Arial"/>
          <w:lang w:val="en-US"/>
        </w:rPr>
        <w:t>Guarantee faithful compliance with the eligibility conditions established in the Operation Document and in CABEI's procurement policies for the use of funds in the different investment categories and with the different procurement methods established.</w:t>
      </w:r>
    </w:p>
    <w:p w14:paraId="6D626BA7" w14:textId="57540EDC" w:rsidR="00415949" w:rsidRPr="0065353B" w:rsidRDefault="00415949" w:rsidP="00415949">
      <w:pPr>
        <w:pStyle w:val="ESTIL2"/>
        <w:rPr>
          <w:rFonts w:ascii="Arial" w:hAnsi="Arial" w:cs="Arial"/>
          <w:lang w:val="en-US"/>
        </w:rPr>
      </w:pPr>
      <w:r w:rsidRPr="0065353B">
        <w:rPr>
          <w:rFonts w:ascii="Arial" w:hAnsi="Arial" w:cs="Arial"/>
          <w:lang w:val="en-US"/>
        </w:rPr>
        <w:t xml:space="preserve">Consolidate the information and content of the non-standard parts of the </w:t>
      </w:r>
      <w:r w:rsidR="00A32BD1">
        <w:rPr>
          <w:rFonts w:ascii="Arial" w:hAnsi="Arial" w:cs="Arial"/>
          <w:lang w:val="en-US"/>
        </w:rPr>
        <w:t>standard</w:t>
      </w:r>
      <w:r w:rsidRPr="0065353B">
        <w:rPr>
          <w:rFonts w:ascii="Arial" w:hAnsi="Arial" w:cs="Arial"/>
          <w:lang w:val="en-US"/>
        </w:rPr>
        <w:t xml:space="preserve"> documents and/or the applicable model documents with the areas involved in the Project, ensuring that the information is consistent with the eligibility issues of goods and services and other inputs that govern the procurement processes.</w:t>
      </w:r>
    </w:p>
    <w:p w14:paraId="73C8C520" w14:textId="34AAA0D8" w:rsidR="00415949" w:rsidRPr="0065353B" w:rsidRDefault="00415949" w:rsidP="00415949">
      <w:pPr>
        <w:pStyle w:val="ESTIL2"/>
        <w:rPr>
          <w:rFonts w:ascii="Arial" w:hAnsi="Arial" w:cs="Arial"/>
          <w:lang w:val="en-US"/>
        </w:rPr>
      </w:pPr>
      <w:r w:rsidRPr="0065353B">
        <w:rPr>
          <w:rFonts w:ascii="Arial" w:hAnsi="Arial" w:cs="Arial"/>
          <w:lang w:val="en-US"/>
        </w:rPr>
        <w:t>Prepare notices and publication request documents, following up on the corresponding procedures to ensure that the solicitation and advertising of procurement processes is carried out on the appropriate dates and media.</w:t>
      </w:r>
    </w:p>
    <w:p w14:paraId="783F4659" w14:textId="3594D427" w:rsidR="00415949" w:rsidRPr="0065353B" w:rsidRDefault="00415949" w:rsidP="00415949">
      <w:pPr>
        <w:pStyle w:val="ESTIL2"/>
        <w:rPr>
          <w:rFonts w:ascii="Arial" w:hAnsi="Arial" w:cs="Arial"/>
          <w:lang w:val="en-US"/>
        </w:rPr>
      </w:pPr>
      <w:r w:rsidRPr="0065353B">
        <w:rPr>
          <w:rFonts w:ascii="Arial" w:hAnsi="Arial" w:cs="Arial"/>
          <w:lang w:val="en-US"/>
        </w:rPr>
        <w:t xml:space="preserve">Lead the </w:t>
      </w:r>
      <w:r w:rsidR="00E37BFC">
        <w:rPr>
          <w:rFonts w:ascii="Arial" w:hAnsi="Arial" w:cs="Arial"/>
          <w:lang w:val="en-US"/>
        </w:rPr>
        <w:t>con</w:t>
      </w:r>
      <w:r w:rsidRPr="0065353B">
        <w:rPr>
          <w:rFonts w:ascii="Arial" w:hAnsi="Arial" w:cs="Arial"/>
          <w:lang w:val="en-US"/>
        </w:rPr>
        <w:t xml:space="preserve">formation of the bidding or tender committee and prepare the evaluation reports of the procurement and contracting </w:t>
      </w:r>
      <w:r w:rsidR="00BD6684" w:rsidRPr="0065353B">
        <w:rPr>
          <w:rFonts w:ascii="Arial" w:hAnsi="Arial" w:cs="Arial"/>
          <w:lang w:val="en-US"/>
        </w:rPr>
        <w:t>processes.</w:t>
      </w:r>
    </w:p>
    <w:p w14:paraId="2E7AA990" w14:textId="7164B518" w:rsidR="00415949" w:rsidRPr="0065353B" w:rsidRDefault="00415949" w:rsidP="00415949">
      <w:pPr>
        <w:pStyle w:val="ESTIL2"/>
        <w:rPr>
          <w:rFonts w:ascii="Arial" w:hAnsi="Arial" w:cs="Arial"/>
          <w:lang w:val="en-US"/>
        </w:rPr>
      </w:pPr>
      <w:r w:rsidRPr="0065353B">
        <w:rPr>
          <w:rFonts w:ascii="Arial" w:hAnsi="Arial" w:cs="Arial"/>
          <w:lang w:val="en-US"/>
        </w:rPr>
        <w:t>Follow up on the progress of the different procurement processes. Similarly, take the necessary steps to resolve any doubts or problems generated in a procurement process related to clarifications, disagreements or protests, requests for information or other matters.</w:t>
      </w:r>
    </w:p>
    <w:p w14:paraId="32C7BC13" w14:textId="2CC93509" w:rsidR="00415949" w:rsidRPr="0065353B" w:rsidRDefault="00415949" w:rsidP="00415949">
      <w:pPr>
        <w:pStyle w:val="ESTIL2"/>
        <w:rPr>
          <w:rFonts w:ascii="Arial" w:hAnsi="Arial" w:cs="Arial"/>
          <w:lang w:val="en-US"/>
        </w:rPr>
      </w:pPr>
      <w:r w:rsidRPr="0065353B">
        <w:rPr>
          <w:rFonts w:ascii="Arial" w:hAnsi="Arial" w:cs="Arial"/>
          <w:lang w:val="en-US"/>
        </w:rPr>
        <w:t xml:space="preserve">Collaborate with the information to prepare contracts and addenda as required derived from the procurement processes. </w:t>
      </w:r>
    </w:p>
    <w:p w14:paraId="3386F8AC" w14:textId="7D52E8A4" w:rsidR="00415949" w:rsidRPr="0065353B" w:rsidRDefault="00415949" w:rsidP="00415949">
      <w:pPr>
        <w:pStyle w:val="ESTIL2"/>
        <w:rPr>
          <w:rFonts w:ascii="Arial" w:hAnsi="Arial" w:cs="Arial"/>
          <w:lang w:val="en-US"/>
        </w:rPr>
      </w:pPr>
      <w:r w:rsidRPr="0065353B">
        <w:rPr>
          <w:rFonts w:ascii="Arial" w:hAnsi="Arial" w:cs="Arial"/>
          <w:lang w:val="en-US"/>
        </w:rPr>
        <w:t xml:space="preserve">Establish and maintain updated physical and electronic files related to procurement processes, and provide clarifications, updates or carry out adjustments, as agreed for the operation of the </w:t>
      </w:r>
      <w:r w:rsidRPr="0065353B">
        <w:rPr>
          <w:rFonts w:ascii="Arial" w:hAnsi="Arial" w:cs="Arial"/>
          <w:lang w:val="en-US"/>
        </w:rPr>
        <w:lastRenderedPageBreak/>
        <w:t>Project, and to comply with the Bank's pre and post</w:t>
      </w:r>
      <w:r w:rsidR="00E37BFC">
        <w:rPr>
          <w:rFonts w:ascii="Arial" w:hAnsi="Arial" w:cs="Arial"/>
          <w:lang w:val="en-US"/>
        </w:rPr>
        <w:t xml:space="preserve"> </w:t>
      </w:r>
      <w:r w:rsidRPr="0065353B">
        <w:rPr>
          <w:rFonts w:ascii="Arial" w:hAnsi="Arial" w:cs="Arial"/>
          <w:lang w:val="en-US"/>
        </w:rPr>
        <w:t xml:space="preserve">review requirements applicable to the Project. </w:t>
      </w:r>
    </w:p>
    <w:p w14:paraId="5BFEBB2B" w14:textId="63E75E14" w:rsidR="00415949" w:rsidRPr="0065353B" w:rsidRDefault="00415949" w:rsidP="00415949">
      <w:pPr>
        <w:pStyle w:val="ESTIL2"/>
        <w:rPr>
          <w:rFonts w:ascii="Arial" w:hAnsi="Arial" w:cs="Arial"/>
          <w:lang w:val="en-US"/>
        </w:rPr>
      </w:pPr>
      <w:r w:rsidRPr="0065353B">
        <w:rPr>
          <w:rFonts w:ascii="Arial" w:hAnsi="Arial" w:cs="Arial"/>
          <w:lang w:val="en-US"/>
        </w:rPr>
        <w:t>Ensure the safekeeping of all legal and financial documents that may be required in the performance of its duties.</w:t>
      </w:r>
    </w:p>
    <w:p w14:paraId="565F54E9" w14:textId="3E110F97" w:rsidR="00415949" w:rsidRPr="0065353B" w:rsidRDefault="00415949" w:rsidP="00415949">
      <w:pPr>
        <w:pStyle w:val="ESTIL2"/>
        <w:rPr>
          <w:rFonts w:ascii="Arial" w:hAnsi="Arial" w:cs="Arial"/>
          <w:lang w:val="en-US"/>
        </w:rPr>
      </w:pPr>
      <w:r w:rsidRPr="0065353B">
        <w:rPr>
          <w:rFonts w:ascii="Arial" w:hAnsi="Arial" w:cs="Arial"/>
          <w:lang w:val="en-US"/>
        </w:rPr>
        <w:t>Support the activities necessary for contract administration, when requested to do so.</w:t>
      </w:r>
    </w:p>
    <w:p w14:paraId="224944E4" w14:textId="2F8FE408" w:rsidR="00415949" w:rsidRPr="0065353B" w:rsidRDefault="00415949" w:rsidP="00415949">
      <w:pPr>
        <w:pStyle w:val="ESTIL2"/>
        <w:rPr>
          <w:rFonts w:ascii="Arial" w:hAnsi="Arial" w:cs="Arial"/>
          <w:lang w:val="en-US"/>
        </w:rPr>
      </w:pPr>
      <w:r w:rsidRPr="0065353B">
        <w:rPr>
          <w:rFonts w:ascii="Arial" w:hAnsi="Arial" w:cs="Arial"/>
          <w:lang w:val="en-US"/>
        </w:rPr>
        <w:t xml:space="preserve">Ensure that all procurement documentation is available in the physical and digital file. </w:t>
      </w:r>
    </w:p>
    <w:p w14:paraId="6FE494EC" w14:textId="46286C9E" w:rsidR="00415949" w:rsidRPr="0065353B" w:rsidRDefault="00415949" w:rsidP="00415949">
      <w:pPr>
        <w:pStyle w:val="ESTIL2"/>
        <w:rPr>
          <w:rFonts w:ascii="Arial" w:hAnsi="Arial" w:cs="Arial"/>
          <w:lang w:val="en-US"/>
        </w:rPr>
      </w:pPr>
      <w:r w:rsidRPr="0065353B">
        <w:rPr>
          <w:rFonts w:ascii="Arial" w:hAnsi="Arial" w:cs="Arial"/>
          <w:lang w:val="en-US"/>
        </w:rPr>
        <w:t xml:space="preserve">Manage with other specialists of the Executing Unit or Executing Agency the budgetary provision required to support the acquisitions indicated in the </w:t>
      </w:r>
      <w:r w:rsidR="00E37BFC">
        <w:rPr>
          <w:rFonts w:ascii="Arial" w:hAnsi="Arial" w:cs="Arial"/>
          <w:lang w:val="en-US"/>
        </w:rPr>
        <w:t>GPP</w:t>
      </w:r>
      <w:r w:rsidRPr="0065353B">
        <w:rPr>
          <w:rFonts w:ascii="Arial" w:hAnsi="Arial" w:cs="Arial"/>
          <w:lang w:val="en-US"/>
        </w:rPr>
        <w:t>.</w:t>
      </w:r>
    </w:p>
    <w:p w14:paraId="0783567F" w14:textId="5BFDA39C" w:rsidR="007E288C" w:rsidRPr="0065353B" w:rsidRDefault="00415949" w:rsidP="00415949">
      <w:pPr>
        <w:pStyle w:val="ESTIL2"/>
        <w:rPr>
          <w:rFonts w:ascii="Arial" w:hAnsi="Arial" w:cs="Arial"/>
          <w:lang w:val="en-US"/>
        </w:rPr>
      </w:pPr>
      <w:r w:rsidRPr="0065353B">
        <w:rPr>
          <w:rFonts w:ascii="Arial" w:hAnsi="Arial" w:cs="Arial"/>
          <w:lang w:val="en-US"/>
        </w:rPr>
        <w:t>Other activities related to the scope of the consultancy.</w:t>
      </w:r>
    </w:p>
    <w:p w14:paraId="19041CB4" w14:textId="7E935958" w:rsidR="00531359" w:rsidRPr="0065353B" w:rsidRDefault="00F8327C" w:rsidP="00F8327C">
      <w:pPr>
        <w:pStyle w:val="1"/>
        <w:ind w:left="0"/>
        <w:rPr>
          <w:lang w:val="en-US"/>
        </w:rPr>
      </w:pPr>
      <w:r w:rsidRPr="0065353B">
        <w:rPr>
          <w:rFonts w:ascii="Arial" w:hAnsi="Arial" w:cs="Arial"/>
          <w:lang w:val="en-US"/>
        </w:rPr>
        <w:t>EXPECTED RESULTS</w:t>
      </w:r>
    </w:p>
    <w:p w14:paraId="6EF11834" w14:textId="01E4C743" w:rsidR="00531359" w:rsidRPr="0065353B" w:rsidRDefault="009355ED" w:rsidP="009355ED">
      <w:pPr>
        <w:pStyle w:val="ESTIL2"/>
        <w:rPr>
          <w:rFonts w:ascii="Arial" w:hAnsi="Arial" w:cs="Arial"/>
          <w:lang w:val="en-US"/>
        </w:rPr>
      </w:pPr>
      <w:r w:rsidRPr="0065353B">
        <w:rPr>
          <w:rFonts w:ascii="Arial" w:hAnsi="Arial" w:cs="Arial"/>
          <w:lang w:val="en-US"/>
        </w:rPr>
        <w:t xml:space="preserve">Properly executed procurement and contracting procedures, as established in the </w:t>
      </w:r>
      <w:r w:rsidR="00E37BFC">
        <w:rPr>
          <w:rFonts w:ascii="Arial" w:hAnsi="Arial" w:cs="Arial"/>
          <w:lang w:val="en-US"/>
        </w:rPr>
        <w:t>GPP</w:t>
      </w:r>
      <w:r w:rsidRPr="0065353B">
        <w:rPr>
          <w:rFonts w:ascii="Arial" w:hAnsi="Arial" w:cs="Arial"/>
          <w:lang w:val="en-US"/>
        </w:rPr>
        <w:t xml:space="preserve"> and/or agreed in the operation's </w:t>
      </w:r>
      <w:r w:rsidRPr="003C4278">
        <w:rPr>
          <w:rFonts w:ascii="Arial" w:hAnsi="Arial" w:cs="Arial"/>
          <w:i/>
          <w:iCs/>
          <w:color w:val="FF0000"/>
          <w:lang w:val="en-US"/>
        </w:rPr>
        <w:t>Operating Manual</w:t>
      </w:r>
      <w:r w:rsidRPr="0065353B">
        <w:rPr>
          <w:rFonts w:ascii="Arial" w:hAnsi="Arial" w:cs="Arial"/>
          <w:lang w:val="en-US"/>
        </w:rPr>
        <w:t>, including periodic updates and closures, as applicable to the fiscal years in which the operation is executed.</w:t>
      </w:r>
    </w:p>
    <w:p w14:paraId="07937A9D" w14:textId="4730C819" w:rsidR="00531359" w:rsidRPr="0065353B" w:rsidRDefault="009355ED" w:rsidP="009355ED">
      <w:pPr>
        <w:pStyle w:val="ESTIL2"/>
        <w:rPr>
          <w:lang w:val="en-US"/>
        </w:rPr>
      </w:pPr>
      <w:r w:rsidRPr="0065353B">
        <w:rPr>
          <w:rFonts w:ascii="Arial" w:hAnsi="Arial" w:cs="Arial"/>
          <w:lang w:val="en-US"/>
        </w:rPr>
        <w:t xml:space="preserve">Update and maintain up to date information on procurement and contracting activities as agreed for the Project's </w:t>
      </w:r>
      <w:r w:rsidR="006B369C">
        <w:rPr>
          <w:rFonts w:ascii="Arial" w:hAnsi="Arial" w:cs="Arial"/>
          <w:lang w:val="en-US"/>
        </w:rPr>
        <w:t>GPP</w:t>
      </w:r>
      <w:r w:rsidRPr="0065353B">
        <w:rPr>
          <w:rFonts w:ascii="Arial" w:hAnsi="Arial" w:cs="Arial"/>
          <w:lang w:val="en-US"/>
        </w:rPr>
        <w:t>, and any others arising from the procedures carried out under the applicable implementation document.</w:t>
      </w:r>
    </w:p>
    <w:p w14:paraId="42654135" w14:textId="6A0062FF" w:rsidR="00531359" w:rsidRPr="0065353B" w:rsidRDefault="009355ED" w:rsidP="009355ED">
      <w:pPr>
        <w:pStyle w:val="ESTIL2"/>
        <w:rPr>
          <w:lang w:val="en-US"/>
        </w:rPr>
      </w:pPr>
      <w:r w:rsidRPr="0065353B">
        <w:rPr>
          <w:rFonts w:ascii="Arial" w:hAnsi="Arial" w:cs="Arial"/>
          <w:lang w:val="en-US"/>
        </w:rPr>
        <w:t>Available files with updated physical and electronic documentation, prepared with acceptable quality and content for goods, services and civil works contracts, as applicable for each contracting process.</w:t>
      </w:r>
    </w:p>
    <w:p w14:paraId="323D21CA" w14:textId="06E3C589" w:rsidR="00531359" w:rsidRPr="0065353B" w:rsidRDefault="00521308" w:rsidP="009355ED">
      <w:pPr>
        <w:pStyle w:val="1"/>
        <w:ind w:left="0"/>
        <w:rPr>
          <w:lang w:val="en-US"/>
        </w:rPr>
      </w:pPr>
      <w:r w:rsidRPr="0065353B">
        <w:rPr>
          <w:rFonts w:ascii="Arial" w:hAnsi="Arial" w:cs="Arial"/>
          <w:lang w:val="en-US"/>
        </w:rPr>
        <w:t xml:space="preserve">PERIOD </w:t>
      </w:r>
      <w:r w:rsidR="009355ED" w:rsidRPr="0065353B">
        <w:rPr>
          <w:rFonts w:ascii="Arial" w:hAnsi="Arial" w:cs="Arial"/>
          <w:lang w:val="en-US"/>
        </w:rPr>
        <w:t>OF THE CONSULTANCY</w:t>
      </w:r>
    </w:p>
    <w:p w14:paraId="0F7D827A" w14:textId="44B87FB8" w:rsidR="00531359" w:rsidRPr="0065353B" w:rsidRDefault="00521308" w:rsidP="00521308">
      <w:pPr>
        <w:pStyle w:val="ESTIL2"/>
        <w:rPr>
          <w:b/>
          <w:lang w:val="en-US"/>
        </w:rPr>
      </w:pPr>
      <w:r w:rsidRPr="0065353B">
        <w:rPr>
          <w:rFonts w:ascii="Arial" w:hAnsi="Arial" w:cs="Arial"/>
          <w:lang w:val="en-US"/>
        </w:rPr>
        <w:t>The consultancy is foreseen to be carried out in (indicate months) from the day the contract is formalized, which may be renewed for an additional period of [indicate months] in accordance with the satisfactory performance evaluation.</w:t>
      </w:r>
    </w:p>
    <w:p w14:paraId="541AE7C0" w14:textId="7354D264" w:rsidR="00531359" w:rsidRPr="0065353B" w:rsidRDefault="00133D5B" w:rsidP="009F20A2">
      <w:pPr>
        <w:pStyle w:val="1"/>
        <w:ind w:left="0"/>
        <w:rPr>
          <w:lang w:val="en-US"/>
        </w:rPr>
      </w:pPr>
      <w:r w:rsidRPr="0065353B">
        <w:rPr>
          <w:rFonts w:ascii="Arial" w:hAnsi="Arial" w:cs="Arial"/>
          <w:lang w:val="en-US"/>
        </w:rPr>
        <w:t xml:space="preserve">CONSULTANCY </w:t>
      </w:r>
      <w:r w:rsidR="00C26204" w:rsidRPr="0065353B">
        <w:rPr>
          <w:rFonts w:ascii="Arial" w:hAnsi="Arial" w:cs="Arial"/>
          <w:lang w:val="en-US"/>
        </w:rPr>
        <w:t xml:space="preserve">FEE </w:t>
      </w:r>
      <w:r w:rsidRPr="0065353B">
        <w:rPr>
          <w:rFonts w:ascii="Arial" w:hAnsi="Arial" w:cs="Arial"/>
          <w:lang w:val="en-US"/>
        </w:rPr>
        <w:t xml:space="preserve">AND </w:t>
      </w:r>
      <w:r w:rsidR="00C26204" w:rsidRPr="0065353B">
        <w:rPr>
          <w:rFonts w:ascii="Arial" w:hAnsi="Arial" w:cs="Arial"/>
          <w:lang w:val="en-US"/>
        </w:rPr>
        <w:t xml:space="preserve">PAYMENT </w:t>
      </w:r>
      <w:r w:rsidRPr="0065353B">
        <w:rPr>
          <w:rFonts w:ascii="Arial" w:hAnsi="Arial" w:cs="Arial"/>
          <w:lang w:val="en-US"/>
        </w:rPr>
        <w:t xml:space="preserve">METHOD </w:t>
      </w:r>
    </w:p>
    <w:p w14:paraId="602C16FE" w14:textId="32DAB4CF" w:rsidR="00E83A60" w:rsidRPr="0065353B" w:rsidRDefault="009F20A2" w:rsidP="009F20A2">
      <w:pPr>
        <w:pStyle w:val="ESTIL2"/>
        <w:rPr>
          <w:rFonts w:ascii="Arial" w:hAnsi="Arial" w:cs="Arial"/>
          <w:lang w:val="en-US"/>
        </w:rPr>
      </w:pPr>
      <w:r w:rsidRPr="0065353B">
        <w:rPr>
          <w:rFonts w:ascii="Arial" w:hAnsi="Arial" w:cs="Arial"/>
          <w:lang w:val="en-US"/>
        </w:rPr>
        <w:t xml:space="preserve">The estimated cost of the consultancy is (indicate lump sum amount) which will be disbursed throughout the consultancy </w:t>
      </w:r>
      <w:r w:rsidR="00BD6684" w:rsidRPr="0065353B">
        <w:rPr>
          <w:rFonts w:ascii="Arial" w:hAnsi="Arial" w:cs="Arial"/>
          <w:lang w:val="en-US"/>
        </w:rPr>
        <w:t>monthly</w:t>
      </w:r>
      <w:r w:rsidRPr="0065353B">
        <w:rPr>
          <w:rFonts w:ascii="Arial" w:hAnsi="Arial" w:cs="Arial"/>
          <w:lang w:val="en-US"/>
        </w:rPr>
        <w:t xml:space="preserve"> against the presentation of reports to the satisfaction of the program coordination.</w:t>
      </w:r>
    </w:p>
    <w:p w14:paraId="64FC1953" w14:textId="4DB6658D" w:rsidR="004A4402" w:rsidRPr="0065353B" w:rsidRDefault="00481F9E" w:rsidP="00AF131A">
      <w:pPr>
        <w:pStyle w:val="1"/>
        <w:ind w:left="0"/>
        <w:rPr>
          <w:rFonts w:ascii="Arial" w:eastAsia="Times New Roman" w:hAnsi="Arial" w:cs="Arial"/>
          <w:color w:val="000000"/>
          <w:lang w:val="en-US" w:eastAsia="es-ES"/>
        </w:rPr>
      </w:pPr>
      <w:r w:rsidRPr="0065353B">
        <w:rPr>
          <w:rFonts w:ascii="Arial" w:hAnsi="Arial" w:cs="Arial"/>
          <w:spacing w:val="-3"/>
          <w:lang w:val="en-US"/>
        </w:rPr>
        <w:t xml:space="preserve">CONSULTANT PROFILE </w:t>
      </w:r>
    </w:p>
    <w:p w14:paraId="56A8C565" w14:textId="3E88E998" w:rsidR="00481F9E" w:rsidRPr="0065353B" w:rsidRDefault="00481F9E" w:rsidP="00481F9E">
      <w:pPr>
        <w:pStyle w:val="InsideAddressName0"/>
        <w:numPr>
          <w:ilvl w:val="0"/>
          <w:numId w:val="4"/>
        </w:numPr>
        <w:spacing w:before="120" w:after="120"/>
        <w:ind w:left="284" w:right="-14" w:hanging="284"/>
        <w:jc w:val="both"/>
        <w:rPr>
          <w:rFonts w:ascii="Arial" w:hAnsi="Arial" w:cs="Arial"/>
          <w:sz w:val="22"/>
          <w:szCs w:val="22"/>
          <w:lang w:val="en-US"/>
        </w:rPr>
      </w:pPr>
      <w:r w:rsidRPr="0065353B">
        <w:rPr>
          <w:rFonts w:ascii="Arial" w:hAnsi="Arial" w:cs="Arial"/>
          <w:sz w:val="22"/>
          <w:szCs w:val="22"/>
          <w:lang w:val="en-US"/>
        </w:rPr>
        <w:t xml:space="preserve">Professional graduate with a minimum degree of </w:t>
      </w:r>
      <w:r w:rsidR="00D26826">
        <w:rPr>
          <w:rFonts w:ascii="Arial" w:hAnsi="Arial" w:cs="Arial"/>
          <w:sz w:val="22"/>
          <w:szCs w:val="22"/>
          <w:lang w:val="en-US"/>
        </w:rPr>
        <w:t>bachelor’s</w:t>
      </w:r>
      <w:r w:rsidR="00BD6684" w:rsidRPr="0065353B">
        <w:rPr>
          <w:rFonts w:ascii="Arial" w:hAnsi="Arial" w:cs="Arial"/>
          <w:sz w:val="22"/>
          <w:szCs w:val="22"/>
          <w:lang w:val="en-US"/>
        </w:rPr>
        <w:t xml:space="preserve"> degree</w:t>
      </w:r>
      <w:r w:rsidRPr="0065353B">
        <w:rPr>
          <w:rFonts w:ascii="Arial" w:hAnsi="Arial" w:cs="Arial"/>
          <w:sz w:val="22"/>
          <w:szCs w:val="22"/>
          <w:lang w:val="en-US"/>
        </w:rPr>
        <w:t xml:space="preserve"> or University Engineering. Higher studies with </w:t>
      </w:r>
      <w:r w:rsidR="00BD6684" w:rsidRPr="0065353B">
        <w:rPr>
          <w:rFonts w:ascii="Arial" w:hAnsi="Arial" w:cs="Arial"/>
          <w:sz w:val="22"/>
          <w:szCs w:val="22"/>
          <w:lang w:val="en-US"/>
        </w:rPr>
        <w:t>master’s</w:t>
      </w:r>
      <w:r w:rsidRPr="0065353B">
        <w:rPr>
          <w:rFonts w:ascii="Arial" w:hAnsi="Arial" w:cs="Arial"/>
          <w:sz w:val="22"/>
          <w:szCs w:val="22"/>
          <w:lang w:val="en-US"/>
        </w:rPr>
        <w:t xml:space="preserve"> or postgraduate degrees will be </w:t>
      </w:r>
      <w:r w:rsidR="00BD6684" w:rsidRPr="0065353B">
        <w:rPr>
          <w:rFonts w:ascii="Arial" w:hAnsi="Arial" w:cs="Arial"/>
          <w:sz w:val="22"/>
          <w:szCs w:val="22"/>
          <w:lang w:val="en-US"/>
        </w:rPr>
        <w:t>valued.</w:t>
      </w:r>
    </w:p>
    <w:p w14:paraId="7317139D" w14:textId="2F898156" w:rsidR="00C94C3C" w:rsidRPr="0065353B" w:rsidRDefault="00481F9E" w:rsidP="00481F9E">
      <w:pPr>
        <w:pStyle w:val="InsideAddressName0"/>
        <w:numPr>
          <w:ilvl w:val="0"/>
          <w:numId w:val="4"/>
        </w:numPr>
        <w:spacing w:before="120" w:after="120"/>
        <w:ind w:left="284" w:right="-14" w:hanging="284"/>
        <w:jc w:val="both"/>
        <w:rPr>
          <w:rFonts w:ascii="Arial" w:hAnsi="Arial" w:cs="Arial"/>
          <w:sz w:val="22"/>
          <w:szCs w:val="22"/>
          <w:lang w:val="en-US"/>
        </w:rPr>
      </w:pPr>
      <w:r w:rsidRPr="0065353B">
        <w:rPr>
          <w:rFonts w:ascii="Arial" w:hAnsi="Arial" w:cs="Arial"/>
          <w:sz w:val="22"/>
          <w:szCs w:val="22"/>
          <w:lang w:val="en-US"/>
        </w:rPr>
        <w:t>Training in public sector procurement such as diploma in procurement, training in public sector procurement applying procurement policies of the IDB, WB, CABEI or other financial organization.</w:t>
      </w:r>
    </w:p>
    <w:p w14:paraId="0CDBCB14" w14:textId="7FD05833" w:rsidR="00481F9E" w:rsidRPr="0065353B" w:rsidRDefault="00481F9E" w:rsidP="00481F9E">
      <w:pPr>
        <w:pStyle w:val="InsideAddressName0"/>
        <w:numPr>
          <w:ilvl w:val="0"/>
          <w:numId w:val="4"/>
        </w:numPr>
        <w:spacing w:before="120" w:after="120"/>
        <w:ind w:left="284" w:right="-14" w:hanging="284"/>
        <w:jc w:val="both"/>
        <w:rPr>
          <w:rFonts w:ascii="Arial" w:hAnsi="Arial" w:cs="Arial"/>
          <w:sz w:val="22"/>
          <w:szCs w:val="22"/>
          <w:lang w:val="en-US"/>
        </w:rPr>
      </w:pPr>
      <w:r w:rsidRPr="0065353B">
        <w:rPr>
          <w:rFonts w:ascii="Arial" w:hAnsi="Arial" w:cs="Arial"/>
          <w:sz w:val="22"/>
          <w:szCs w:val="22"/>
          <w:lang w:val="en-US"/>
        </w:rPr>
        <w:t>At least 7 years of general experience, counted from the date of obtaining the university degree, of which at least 5 years</w:t>
      </w:r>
      <w:r w:rsidR="00D26826">
        <w:rPr>
          <w:rFonts w:ascii="Arial" w:hAnsi="Arial" w:cs="Arial"/>
          <w:sz w:val="22"/>
          <w:szCs w:val="22"/>
          <w:lang w:val="en-US"/>
        </w:rPr>
        <w:t xml:space="preserve"> must be with</w:t>
      </w:r>
      <w:r w:rsidRPr="0065353B">
        <w:rPr>
          <w:rFonts w:ascii="Arial" w:hAnsi="Arial" w:cs="Arial"/>
          <w:sz w:val="22"/>
          <w:szCs w:val="22"/>
          <w:lang w:val="en-US"/>
        </w:rPr>
        <w:t xml:space="preserve"> specific experience as Procurement and/or Contracting Specialist/Officer/Analyst, applying Procurement and Contracting Policies of Multilateral Credit Organizations such as:  IDB, WB or CABEI or any other international fund. </w:t>
      </w:r>
    </w:p>
    <w:p w14:paraId="4B5ADABA" w14:textId="76D4905D" w:rsidR="00AA3D11" w:rsidRPr="0065353B" w:rsidRDefault="00481F9E" w:rsidP="00481F9E">
      <w:pPr>
        <w:pStyle w:val="InsideAddressName0"/>
        <w:numPr>
          <w:ilvl w:val="0"/>
          <w:numId w:val="4"/>
        </w:numPr>
        <w:spacing w:before="120" w:after="120"/>
        <w:ind w:left="284" w:right="-14"/>
        <w:jc w:val="both"/>
        <w:rPr>
          <w:rFonts w:ascii="Arial" w:hAnsi="Arial" w:cs="Arial"/>
          <w:sz w:val="22"/>
          <w:szCs w:val="22"/>
          <w:lang w:val="en-US"/>
        </w:rPr>
      </w:pPr>
      <w:r w:rsidRPr="0065353B">
        <w:rPr>
          <w:rFonts w:ascii="Arial" w:hAnsi="Arial" w:cs="Arial"/>
          <w:sz w:val="22"/>
          <w:szCs w:val="22"/>
          <w:lang w:val="en-US"/>
        </w:rPr>
        <w:lastRenderedPageBreak/>
        <w:t>To have carried out at least 5 procurements under International Public Bidding methods, 5 procurements under National Public Bidding methods for the acquisition of works/goods and at least 5 procurements of consulting firms (tenders) using procurement policy procedures of multilateral credit organizations such as: IDB, World Bank</w:t>
      </w:r>
      <w:r w:rsidR="00D26826">
        <w:rPr>
          <w:rFonts w:ascii="Arial" w:hAnsi="Arial" w:cs="Arial"/>
          <w:sz w:val="22"/>
          <w:szCs w:val="22"/>
          <w:lang w:val="en-US"/>
        </w:rPr>
        <w:t>,</w:t>
      </w:r>
      <w:r w:rsidRPr="0065353B">
        <w:rPr>
          <w:rFonts w:ascii="Arial" w:hAnsi="Arial" w:cs="Arial"/>
          <w:sz w:val="22"/>
          <w:szCs w:val="22"/>
          <w:lang w:val="en-US"/>
        </w:rPr>
        <w:t xml:space="preserve"> CABEI or any other international fund.</w:t>
      </w:r>
    </w:p>
    <w:p w14:paraId="16D1FA40" w14:textId="53B33918" w:rsidR="00C94C3C" w:rsidRPr="0065353B" w:rsidRDefault="00481F9E" w:rsidP="00481F9E">
      <w:pPr>
        <w:pStyle w:val="InsideAddressName0"/>
        <w:numPr>
          <w:ilvl w:val="0"/>
          <w:numId w:val="4"/>
        </w:numPr>
        <w:spacing w:before="120" w:after="120"/>
        <w:ind w:left="284" w:right="-14"/>
        <w:jc w:val="both"/>
        <w:rPr>
          <w:rFonts w:ascii="Arial" w:hAnsi="Arial" w:cs="Arial"/>
          <w:sz w:val="22"/>
          <w:szCs w:val="22"/>
          <w:lang w:val="en-US"/>
        </w:rPr>
      </w:pPr>
      <w:r w:rsidRPr="0065353B">
        <w:rPr>
          <w:rFonts w:ascii="Arial" w:hAnsi="Arial" w:cs="Arial"/>
          <w:sz w:val="22"/>
          <w:szCs w:val="22"/>
          <w:lang w:val="en-US"/>
        </w:rPr>
        <w:t>To have carried out at least 3 procurements under the price comparison or qualification method using procurement policy procedures of multilateral lending agencies such as: IDB, World Bank</w:t>
      </w:r>
      <w:r w:rsidR="00D26826">
        <w:rPr>
          <w:rFonts w:ascii="Arial" w:hAnsi="Arial" w:cs="Arial"/>
          <w:sz w:val="22"/>
          <w:szCs w:val="22"/>
          <w:lang w:val="en-US"/>
        </w:rPr>
        <w:t>,</w:t>
      </w:r>
      <w:r w:rsidRPr="0065353B">
        <w:rPr>
          <w:rFonts w:ascii="Arial" w:hAnsi="Arial" w:cs="Arial"/>
          <w:sz w:val="22"/>
          <w:szCs w:val="22"/>
          <w:lang w:val="en-US"/>
        </w:rPr>
        <w:t xml:space="preserve"> CABEI or any other international fund.</w:t>
      </w:r>
    </w:p>
    <w:p w14:paraId="777E9D7B" w14:textId="405165C0" w:rsidR="001A51CD" w:rsidRPr="0065353B" w:rsidRDefault="001A51CD" w:rsidP="00E022E3">
      <w:pPr>
        <w:pStyle w:val="InsideAddressName0"/>
        <w:numPr>
          <w:ilvl w:val="0"/>
          <w:numId w:val="4"/>
        </w:numPr>
        <w:spacing w:before="120" w:after="120"/>
        <w:ind w:left="284" w:right="-14"/>
        <w:jc w:val="both"/>
        <w:rPr>
          <w:rFonts w:ascii="Arial" w:hAnsi="Arial" w:cs="Arial"/>
          <w:sz w:val="22"/>
          <w:szCs w:val="22"/>
          <w:lang w:val="en-US"/>
        </w:rPr>
      </w:pPr>
      <w:r w:rsidRPr="0065353B">
        <w:rPr>
          <w:rFonts w:ascii="Arial" w:hAnsi="Arial" w:cs="Arial"/>
          <w:sz w:val="22"/>
          <w:szCs w:val="22"/>
          <w:lang w:val="en-US"/>
        </w:rPr>
        <w:t xml:space="preserve">Technological competencies: </w:t>
      </w:r>
    </w:p>
    <w:p w14:paraId="4F6C6EE5" w14:textId="4637CABE" w:rsidR="001A51CD" w:rsidRPr="0065353B" w:rsidRDefault="001A51CD" w:rsidP="001A51CD">
      <w:pPr>
        <w:pStyle w:val="InsideAddressName0"/>
        <w:numPr>
          <w:ilvl w:val="0"/>
          <w:numId w:val="30"/>
        </w:numPr>
        <w:spacing w:before="120" w:after="120"/>
        <w:ind w:left="851" w:right="-14" w:hanging="294"/>
        <w:jc w:val="both"/>
        <w:rPr>
          <w:rFonts w:ascii="Arial" w:hAnsi="Arial" w:cs="Arial"/>
          <w:sz w:val="22"/>
          <w:szCs w:val="22"/>
          <w:lang w:val="en-US"/>
        </w:rPr>
      </w:pPr>
      <w:r w:rsidRPr="0065353B">
        <w:rPr>
          <w:rFonts w:ascii="Arial" w:hAnsi="Arial" w:cs="Arial"/>
          <w:sz w:val="22"/>
          <w:szCs w:val="22"/>
          <w:lang w:val="en-US"/>
        </w:rPr>
        <w:t xml:space="preserve">Management of at least one procurement plan tracking platform (diplomas, certificates or mail certifying participation in workshops, courses or trainings or user records in the system).  </w:t>
      </w:r>
    </w:p>
    <w:p w14:paraId="38A27A54" w14:textId="0DE720BC" w:rsidR="00EA6309" w:rsidRPr="0065353B" w:rsidRDefault="001A51CD" w:rsidP="001A51CD">
      <w:pPr>
        <w:pStyle w:val="InsideAddressName0"/>
        <w:spacing w:before="120" w:after="120"/>
        <w:ind w:left="851" w:right="-14" w:hanging="294"/>
        <w:jc w:val="both"/>
        <w:rPr>
          <w:rFonts w:ascii="Arial" w:hAnsi="Arial" w:cs="Arial"/>
          <w:sz w:val="22"/>
          <w:szCs w:val="22"/>
          <w:lang w:val="en-US"/>
        </w:rPr>
      </w:pPr>
      <w:r w:rsidRPr="0065353B">
        <w:rPr>
          <w:rFonts w:ascii="Arial" w:hAnsi="Arial" w:cs="Arial"/>
          <w:sz w:val="22"/>
          <w:szCs w:val="22"/>
          <w:lang w:val="en-US"/>
        </w:rPr>
        <w:t>ii.</w:t>
      </w:r>
      <w:r w:rsidRPr="0065353B">
        <w:rPr>
          <w:rFonts w:ascii="Arial" w:hAnsi="Arial" w:cs="Arial"/>
          <w:sz w:val="22"/>
          <w:szCs w:val="22"/>
          <w:lang w:val="en-US"/>
        </w:rPr>
        <w:tab/>
        <w:t>Management of the national public procurement system (diplomas, certificates or mail certifying participation in workshops, courses or trainings, or user records).</w:t>
      </w:r>
    </w:p>
    <w:p w14:paraId="3C4DE4EF" w14:textId="21646C95" w:rsidR="00EE2290" w:rsidRPr="0065353B" w:rsidRDefault="00E76F23" w:rsidP="00DF61ED">
      <w:pPr>
        <w:pStyle w:val="1"/>
        <w:ind w:left="0"/>
        <w:rPr>
          <w:rFonts w:ascii="Arial" w:hAnsi="Arial" w:cs="Arial"/>
          <w:lang w:val="en-US"/>
        </w:rPr>
      </w:pPr>
      <w:r w:rsidRPr="0065353B">
        <w:rPr>
          <w:rFonts w:ascii="Arial" w:hAnsi="Arial" w:cs="Arial"/>
          <w:lang w:val="en-US"/>
        </w:rPr>
        <w:t>CONDITIONS OF THE CONSULTANCY</w:t>
      </w:r>
    </w:p>
    <w:p w14:paraId="13547AB2" w14:textId="1EB4469E" w:rsidR="00EE2290" w:rsidRPr="0065353B" w:rsidRDefault="00E76F23" w:rsidP="00E76F23">
      <w:pPr>
        <w:pStyle w:val="ESTIL2"/>
        <w:rPr>
          <w:lang w:val="en-US"/>
        </w:rPr>
      </w:pPr>
      <w:r w:rsidRPr="0065353B">
        <w:rPr>
          <w:rFonts w:ascii="Arial" w:hAnsi="Arial" w:cs="Arial"/>
          <w:lang w:val="en-US"/>
        </w:rPr>
        <w:t xml:space="preserve">The consultant will be assigned a physical space in </w:t>
      </w:r>
      <w:r w:rsidRPr="00F70C3F">
        <w:rPr>
          <w:rFonts w:ascii="Arial" w:hAnsi="Arial" w:cs="Arial"/>
          <w:i/>
          <w:iCs/>
          <w:color w:val="FF0000"/>
          <w:lang w:val="en-US"/>
        </w:rPr>
        <w:t>(indicate the place where the consultancy will be carried out)</w:t>
      </w:r>
      <w:r w:rsidRPr="00F70C3F">
        <w:rPr>
          <w:rFonts w:ascii="Arial" w:hAnsi="Arial" w:cs="Arial"/>
          <w:color w:val="FF0000"/>
          <w:lang w:val="en-US"/>
        </w:rPr>
        <w:t xml:space="preserve"> </w:t>
      </w:r>
      <w:r w:rsidRPr="0065353B">
        <w:rPr>
          <w:rFonts w:ascii="Arial" w:hAnsi="Arial" w:cs="Arial"/>
          <w:lang w:val="en-US"/>
        </w:rPr>
        <w:t>for the performance of its functions, and computer equipment will be provided to carry out its work for the duration of the consultancy.</w:t>
      </w:r>
    </w:p>
    <w:p w14:paraId="2AF3B849" w14:textId="2A060B9E" w:rsidR="00EE2290" w:rsidRPr="0065353B" w:rsidRDefault="00E76F23" w:rsidP="00E76F23">
      <w:pPr>
        <w:pStyle w:val="ESTIL2"/>
        <w:rPr>
          <w:rFonts w:ascii="Arial" w:hAnsi="Arial" w:cs="Arial"/>
          <w:i/>
          <w:iCs/>
          <w:lang w:val="en-US"/>
        </w:rPr>
      </w:pPr>
      <w:r w:rsidRPr="0065353B">
        <w:rPr>
          <w:rFonts w:ascii="Arial" w:hAnsi="Arial" w:cs="Arial"/>
          <w:lang w:val="en-US"/>
        </w:rPr>
        <w:t xml:space="preserve">The coordination of the work and the person who will evaluate the consultant will be </w:t>
      </w:r>
      <w:r w:rsidR="00F70C3F">
        <w:rPr>
          <w:rFonts w:ascii="Arial" w:hAnsi="Arial" w:cs="Arial"/>
          <w:i/>
          <w:color w:val="FF0000"/>
          <w:lang w:val="en-US"/>
        </w:rPr>
        <w:t>(</w:t>
      </w:r>
      <w:r w:rsidRPr="00F70C3F">
        <w:rPr>
          <w:rFonts w:ascii="Arial" w:hAnsi="Arial" w:cs="Arial"/>
          <w:i/>
          <w:color w:val="FF0000"/>
          <w:lang w:val="en-US"/>
        </w:rPr>
        <w:t>Indicate the position</w:t>
      </w:r>
      <w:r w:rsidR="00F70C3F">
        <w:rPr>
          <w:rFonts w:ascii="Arial" w:hAnsi="Arial" w:cs="Arial"/>
          <w:i/>
          <w:color w:val="FF0000"/>
          <w:lang w:val="en-US"/>
        </w:rPr>
        <w:t>)</w:t>
      </w:r>
      <w:r w:rsidRPr="0065353B">
        <w:rPr>
          <w:rFonts w:ascii="Arial" w:hAnsi="Arial" w:cs="Arial"/>
          <w:i/>
          <w:lang w:val="en-US"/>
        </w:rPr>
        <w:t>.</w:t>
      </w:r>
    </w:p>
    <w:p w14:paraId="116EC7D5" w14:textId="7D50F20C" w:rsidR="0031540F" w:rsidRPr="0065353B" w:rsidRDefault="0031540F">
      <w:pPr>
        <w:spacing w:after="160" w:line="259" w:lineRule="auto"/>
        <w:rPr>
          <w:rFonts w:ascii="Arial" w:hAnsi="Arial" w:cs="Arial"/>
          <w:sz w:val="24"/>
          <w:szCs w:val="24"/>
          <w:lang w:val="en-US"/>
        </w:rPr>
      </w:pPr>
    </w:p>
    <w:p w14:paraId="2562A04F" w14:textId="53ACCA8B" w:rsidR="00C873F6" w:rsidRPr="0065353B" w:rsidRDefault="00C873F6">
      <w:pPr>
        <w:spacing w:after="160" w:line="259" w:lineRule="auto"/>
        <w:rPr>
          <w:rFonts w:ascii="Arial" w:hAnsi="Arial" w:cs="Arial"/>
          <w:sz w:val="24"/>
          <w:szCs w:val="24"/>
          <w:lang w:val="en-US"/>
        </w:rPr>
      </w:pPr>
    </w:p>
    <w:p w14:paraId="26E31A27" w14:textId="716F13F8" w:rsidR="00C873F6" w:rsidRPr="0065353B" w:rsidRDefault="00C873F6">
      <w:pPr>
        <w:spacing w:after="160" w:line="259" w:lineRule="auto"/>
        <w:rPr>
          <w:rFonts w:ascii="Arial" w:hAnsi="Arial" w:cs="Arial"/>
          <w:sz w:val="24"/>
          <w:szCs w:val="24"/>
          <w:lang w:val="en-US"/>
        </w:rPr>
      </w:pPr>
    </w:p>
    <w:p w14:paraId="4D5E0E13" w14:textId="2C4EC7D8" w:rsidR="00C873F6" w:rsidRPr="0065353B" w:rsidRDefault="00C873F6">
      <w:pPr>
        <w:spacing w:after="160" w:line="259" w:lineRule="auto"/>
        <w:rPr>
          <w:rFonts w:ascii="Arial" w:hAnsi="Arial" w:cs="Arial"/>
          <w:sz w:val="24"/>
          <w:szCs w:val="24"/>
          <w:lang w:val="en-US"/>
        </w:rPr>
      </w:pPr>
    </w:p>
    <w:p w14:paraId="6555743F" w14:textId="1A59795E" w:rsidR="00C873F6" w:rsidRPr="0065353B" w:rsidRDefault="00C873F6">
      <w:pPr>
        <w:spacing w:after="160" w:line="259" w:lineRule="auto"/>
        <w:rPr>
          <w:rFonts w:ascii="Arial" w:hAnsi="Arial" w:cs="Arial"/>
          <w:sz w:val="24"/>
          <w:szCs w:val="24"/>
          <w:lang w:val="en-US"/>
        </w:rPr>
      </w:pPr>
    </w:p>
    <w:p w14:paraId="7591D4E0" w14:textId="76A08B62" w:rsidR="00C873F6" w:rsidRPr="0065353B" w:rsidRDefault="00C873F6">
      <w:pPr>
        <w:spacing w:after="160" w:line="259" w:lineRule="auto"/>
        <w:rPr>
          <w:rFonts w:ascii="Arial" w:hAnsi="Arial" w:cs="Arial"/>
          <w:sz w:val="24"/>
          <w:szCs w:val="24"/>
          <w:lang w:val="en-US"/>
        </w:rPr>
      </w:pPr>
    </w:p>
    <w:p w14:paraId="0810321B" w14:textId="705EE0E4" w:rsidR="00C873F6" w:rsidRPr="0065353B" w:rsidRDefault="00C873F6">
      <w:pPr>
        <w:spacing w:after="160" w:line="259" w:lineRule="auto"/>
        <w:rPr>
          <w:rFonts w:ascii="Arial" w:hAnsi="Arial" w:cs="Arial"/>
          <w:sz w:val="24"/>
          <w:szCs w:val="24"/>
          <w:lang w:val="en-US"/>
        </w:rPr>
      </w:pPr>
    </w:p>
    <w:p w14:paraId="02E675AE" w14:textId="7A2535E2" w:rsidR="00C873F6" w:rsidRPr="0065353B" w:rsidRDefault="00C873F6">
      <w:pPr>
        <w:spacing w:after="160" w:line="259" w:lineRule="auto"/>
        <w:rPr>
          <w:rFonts w:ascii="Arial" w:hAnsi="Arial" w:cs="Arial"/>
          <w:sz w:val="24"/>
          <w:szCs w:val="24"/>
          <w:lang w:val="en-US"/>
        </w:rPr>
      </w:pPr>
    </w:p>
    <w:p w14:paraId="00912AC6" w14:textId="5C229138" w:rsidR="00ED6A17" w:rsidRPr="0065353B" w:rsidRDefault="00ED6A17">
      <w:pPr>
        <w:spacing w:after="160" w:line="259" w:lineRule="auto"/>
        <w:rPr>
          <w:rFonts w:ascii="Arial" w:hAnsi="Arial" w:cs="Arial"/>
          <w:sz w:val="24"/>
          <w:szCs w:val="24"/>
          <w:lang w:val="en-US"/>
        </w:rPr>
      </w:pPr>
    </w:p>
    <w:p w14:paraId="352A0064" w14:textId="77777777" w:rsidR="00ED6A17" w:rsidRPr="0065353B" w:rsidRDefault="00ED6A17">
      <w:pPr>
        <w:spacing w:after="160" w:line="259" w:lineRule="auto"/>
        <w:rPr>
          <w:rFonts w:ascii="Arial" w:hAnsi="Arial" w:cs="Arial"/>
          <w:sz w:val="24"/>
          <w:szCs w:val="24"/>
          <w:lang w:val="en-US"/>
        </w:rPr>
      </w:pPr>
    </w:p>
    <w:p w14:paraId="6515A578" w14:textId="77777777" w:rsidR="00ED6A17" w:rsidRPr="0065353B" w:rsidRDefault="00ED6A17">
      <w:pPr>
        <w:spacing w:after="160" w:line="259" w:lineRule="auto"/>
        <w:rPr>
          <w:rFonts w:ascii="Arial" w:hAnsi="Arial" w:cs="Arial"/>
          <w:sz w:val="24"/>
          <w:szCs w:val="24"/>
          <w:lang w:val="en-US"/>
        </w:rPr>
      </w:pPr>
    </w:p>
    <w:p w14:paraId="5C48858E" w14:textId="77777777" w:rsidR="00C8072F" w:rsidRPr="0065353B" w:rsidRDefault="00C8072F">
      <w:pPr>
        <w:rPr>
          <w:lang w:val="en-US"/>
        </w:rPr>
      </w:pPr>
      <w:r w:rsidRPr="0065353B">
        <w:rPr>
          <w:lang w:val="en-US"/>
        </w:rPr>
        <w:br w:type="page"/>
      </w:r>
    </w:p>
    <w:tbl>
      <w:tblPr>
        <w:tblW w:w="10946" w:type="dxa"/>
        <w:tblInd w:w="-990" w:type="dxa"/>
        <w:tblCellMar>
          <w:top w:w="15" w:type="dxa"/>
          <w:left w:w="70" w:type="dxa"/>
          <w:bottom w:w="15" w:type="dxa"/>
          <w:right w:w="70" w:type="dxa"/>
        </w:tblCellMar>
        <w:tblLook w:val="04A0" w:firstRow="1" w:lastRow="0" w:firstColumn="1" w:lastColumn="0" w:noHBand="0" w:noVBand="1"/>
      </w:tblPr>
      <w:tblGrid>
        <w:gridCol w:w="423"/>
        <w:gridCol w:w="183"/>
        <w:gridCol w:w="8464"/>
        <w:gridCol w:w="992"/>
        <w:gridCol w:w="737"/>
        <w:gridCol w:w="193"/>
      </w:tblGrid>
      <w:tr w:rsidR="0031540F" w:rsidRPr="0065353B" w14:paraId="0C9853AA" w14:textId="77777777" w:rsidTr="00A528FC">
        <w:trPr>
          <w:trHeight w:val="20"/>
        </w:trPr>
        <w:tc>
          <w:tcPr>
            <w:tcW w:w="606" w:type="dxa"/>
            <w:gridSpan w:val="2"/>
            <w:tcBorders>
              <w:top w:val="nil"/>
              <w:left w:val="nil"/>
              <w:bottom w:val="nil"/>
              <w:right w:val="nil"/>
            </w:tcBorders>
            <w:noWrap/>
            <w:vAlign w:val="bottom"/>
            <w:hideMark/>
          </w:tcPr>
          <w:p w14:paraId="33886322" w14:textId="6470F3DE" w:rsidR="0031540F" w:rsidRPr="0065353B" w:rsidRDefault="0031540F" w:rsidP="0031540F">
            <w:pPr>
              <w:spacing w:after="0" w:line="240" w:lineRule="auto"/>
              <w:contextualSpacing/>
              <w:rPr>
                <w:rFonts w:ascii="Arial" w:eastAsia="Times New Roman" w:hAnsi="Arial" w:cs="Arial"/>
                <w:sz w:val="18"/>
                <w:szCs w:val="18"/>
                <w:lang w:val="en-US" w:eastAsia="es-MX"/>
              </w:rPr>
            </w:pPr>
          </w:p>
        </w:tc>
        <w:tc>
          <w:tcPr>
            <w:tcW w:w="9456" w:type="dxa"/>
            <w:gridSpan w:val="2"/>
            <w:tcBorders>
              <w:top w:val="nil"/>
              <w:left w:val="nil"/>
              <w:bottom w:val="nil"/>
              <w:right w:val="nil"/>
            </w:tcBorders>
            <w:noWrap/>
            <w:vAlign w:val="center"/>
            <w:hideMark/>
          </w:tcPr>
          <w:p w14:paraId="124FED17" w14:textId="6BF1B363" w:rsidR="004B5E7F" w:rsidRPr="0065353B" w:rsidRDefault="00C8072F" w:rsidP="00ED6A17">
            <w:pPr>
              <w:spacing w:after="0" w:line="240" w:lineRule="auto"/>
              <w:contextualSpacing/>
              <w:jc w:val="center"/>
              <w:rPr>
                <w:rFonts w:ascii="Arial" w:eastAsia="Times New Roman" w:hAnsi="Arial" w:cs="Arial"/>
                <w:b/>
                <w:bCs/>
                <w:color w:val="000000"/>
                <w:sz w:val="20"/>
                <w:szCs w:val="20"/>
                <w:lang w:val="en-US" w:eastAsia="es-MX"/>
              </w:rPr>
            </w:pPr>
            <w:r w:rsidRPr="0065353B">
              <w:rPr>
                <w:rFonts w:ascii="Arial" w:eastAsia="Times New Roman" w:hAnsi="Arial" w:cs="Arial"/>
                <w:b/>
                <w:bCs/>
                <w:color w:val="000000"/>
                <w:sz w:val="20"/>
                <w:szCs w:val="20"/>
                <w:lang w:val="en-US" w:eastAsia="es-MX"/>
              </w:rPr>
              <w:t>Evaluatio</w:t>
            </w:r>
            <w:r w:rsidR="00150C53" w:rsidRPr="0065353B">
              <w:rPr>
                <w:rFonts w:ascii="Arial" w:eastAsia="Times New Roman" w:hAnsi="Arial" w:cs="Arial"/>
                <w:b/>
                <w:bCs/>
                <w:color w:val="000000"/>
                <w:sz w:val="20"/>
                <w:szCs w:val="20"/>
                <w:lang w:val="en-US" w:eastAsia="es-MX"/>
              </w:rPr>
              <w:t>n</w:t>
            </w:r>
            <w:r w:rsidRPr="0065353B">
              <w:rPr>
                <w:rFonts w:ascii="Arial" w:eastAsia="Times New Roman" w:hAnsi="Arial" w:cs="Arial"/>
                <w:b/>
                <w:bCs/>
                <w:color w:val="000000"/>
                <w:sz w:val="20"/>
                <w:szCs w:val="20"/>
                <w:lang w:val="en-US" w:eastAsia="es-MX"/>
              </w:rPr>
              <w:t xml:space="preserve"> </w:t>
            </w:r>
            <w:r w:rsidR="007E0D19" w:rsidRPr="0065353B">
              <w:rPr>
                <w:rFonts w:ascii="Arial" w:eastAsia="Times New Roman" w:hAnsi="Arial" w:cs="Arial"/>
                <w:b/>
                <w:bCs/>
                <w:color w:val="000000"/>
                <w:sz w:val="20"/>
                <w:szCs w:val="20"/>
                <w:lang w:val="en-US" w:eastAsia="es-MX"/>
              </w:rPr>
              <w:t>Matrix</w:t>
            </w:r>
          </w:p>
        </w:tc>
        <w:tc>
          <w:tcPr>
            <w:tcW w:w="884" w:type="dxa"/>
            <w:gridSpan w:val="2"/>
            <w:tcBorders>
              <w:top w:val="nil"/>
              <w:left w:val="nil"/>
              <w:bottom w:val="nil"/>
              <w:right w:val="nil"/>
            </w:tcBorders>
            <w:noWrap/>
            <w:vAlign w:val="bottom"/>
            <w:hideMark/>
          </w:tcPr>
          <w:p w14:paraId="1F4747C0" w14:textId="77777777" w:rsidR="0031540F" w:rsidRPr="0065353B" w:rsidRDefault="0031540F" w:rsidP="0031540F">
            <w:pPr>
              <w:spacing w:after="0" w:line="240" w:lineRule="auto"/>
              <w:contextualSpacing/>
              <w:jc w:val="center"/>
              <w:rPr>
                <w:rFonts w:ascii="Arial" w:eastAsia="Times New Roman" w:hAnsi="Arial" w:cs="Arial"/>
                <w:b/>
                <w:bCs/>
                <w:color w:val="000000"/>
                <w:sz w:val="18"/>
                <w:szCs w:val="18"/>
                <w:lang w:val="en-US" w:eastAsia="es-MX"/>
              </w:rPr>
            </w:pPr>
          </w:p>
        </w:tc>
      </w:tr>
      <w:tr w:rsidR="0031540F" w:rsidRPr="0065353B" w14:paraId="2C498741" w14:textId="77777777" w:rsidTr="00A528FC">
        <w:trPr>
          <w:trHeight w:val="20"/>
        </w:trPr>
        <w:tc>
          <w:tcPr>
            <w:tcW w:w="9070" w:type="dxa"/>
            <w:gridSpan w:val="3"/>
            <w:tcBorders>
              <w:top w:val="single" w:sz="8" w:space="0" w:color="auto"/>
              <w:left w:val="single" w:sz="8" w:space="0" w:color="auto"/>
              <w:bottom w:val="single" w:sz="4" w:space="0" w:color="auto"/>
              <w:right w:val="single" w:sz="4" w:space="0" w:color="auto"/>
            </w:tcBorders>
            <w:shd w:val="clear" w:color="000000" w:fill="1F4E78"/>
            <w:vAlign w:val="center"/>
            <w:hideMark/>
          </w:tcPr>
          <w:p w14:paraId="34238D6E" w14:textId="6C7640EB" w:rsidR="0031540F" w:rsidRPr="0065353B" w:rsidRDefault="007E0D19" w:rsidP="007E0D19">
            <w:pPr>
              <w:spacing w:after="0" w:line="240" w:lineRule="auto"/>
              <w:contextualSpacing/>
              <w:jc w:val="center"/>
              <w:rPr>
                <w:rFonts w:ascii="Arial" w:eastAsia="Times New Roman" w:hAnsi="Arial" w:cs="Arial"/>
                <w:b/>
                <w:bCs/>
                <w:color w:val="FFFFFF"/>
                <w:sz w:val="18"/>
                <w:szCs w:val="18"/>
                <w:lang w:val="en-US" w:eastAsia="es-MX"/>
              </w:rPr>
            </w:pPr>
            <w:r w:rsidRPr="0065353B">
              <w:rPr>
                <w:rFonts w:ascii="Arial" w:eastAsia="Times New Roman" w:hAnsi="Arial" w:cs="Arial"/>
                <w:b/>
                <w:bCs/>
                <w:color w:val="FFFFFF"/>
                <w:sz w:val="18"/>
                <w:szCs w:val="18"/>
                <w:lang w:val="en-US" w:eastAsia="es-MX"/>
              </w:rPr>
              <w:t xml:space="preserve">Criteria and </w:t>
            </w:r>
            <w:r w:rsidR="0031540F" w:rsidRPr="0065353B">
              <w:rPr>
                <w:rFonts w:ascii="Arial" w:eastAsia="Times New Roman" w:hAnsi="Arial" w:cs="Arial"/>
                <w:b/>
                <w:bCs/>
                <w:color w:val="FFFFFF"/>
                <w:sz w:val="18"/>
                <w:szCs w:val="18"/>
                <w:lang w:val="en-US" w:eastAsia="es-MX"/>
              </w:rPr>
              <w:t>Sub-criteri</w:t>
            </w:r>
            <w:r w:rsidRPr="0065353B">
              <w:rPr>
                <w:rFonts w:ascii="Arial" w:eastAsia="Times New Roman" w:hAnsi="Arial" w:cs="Arial"/>
                <w:b/>
                <w:bCs/>
                <w:color w:val="FFFFFF"/>
                <w:sz w:val="18"/>
                <w:szCs w:val="18"/>
                <w:lang w:val="en-US" w:eastAsia="es-MX"/>
              </w:rPr>
              <w:t>a</w:t>
            </w:r>
          </w:p>
        </w:tc>
        <w:tc>
          <w:tcPr>
            <w:tcW w:w="992" w:type="dxa"/>
            <w:tcBorders>
              <w:top w:val="single" w:sz="8" w:space="0" w:color="auto"/>
              <w:left w:val="single" w:sz="4" w:space="0" w:color="auto"/>
              <w:bottom w:val="single" w:sz="4" w:space="0" w:color="auto"/>
              <w:right w:val="single" w:sz="4" w:space="0" w:color="auto"/>
            </w:tcBorders>
            <w:shd w:val="clear" w:color="000000" w:fill="1F4E78"/>
            <w:vAlign w:val="center"/>
            <w:hideMark/>
          </w:tcPr>
          <w:p w14:paraId="52F571BA" w14:textId="5F2D6E4C" w:rsidR="0031540F" w:rsidRPr="0065353B" w:rsidRDefault="007E0D19" w:rsidP="0031540F">
            <w:pPr>
              <w:spacing w:after="0" w:line="240" w:lineRule="auto"/>
              <w:contextualSpacing/>
              <w:jc w:val="center"/>
              <w:rPr>
                <w:rFonts w:ascii="Arial" w:eastAsia="Times New Roman" w:hAnsi="Arial" w:cs="Arial"/>
                <w:b/>
                <w:bCs/>
                <w:color w:val="FFFFFF"/>
                <w:sz w:val="18"/>
                <w:szCs w:val="18"/>
                <w:lang w:val="en-US" w:eastAsia="es-MX"/>
              </w:rPr>
            </w:pPr>
            <w:r w:rsidRPr="0065353B">
              <w:rPr>
                <w:rFonts w:ascii="Arial" w:eastAsia="Times New Roman" w:hAnsi="Arial" w:cs="Arial"/>
                <w:b/>
                <w:bCs/>
                <w:color w:val="FFFFFF"/>
                <w:sz w:val="18"/>
                <w:szCs w:val="18"/>
                <w:lang w:val="en-US" w:eastAsia="es-MX"/>
              </w:rPr>
              <w:t>Score</w:t>
            </w:r>
          </w:p>
        </w:tc>
        <w:tc>
          <w:tcPr>
            <w:tcW w:w="884" w:type="dxa"/>
            <w:gridSpan w:val="2"/>
            <w:tcBorders>
              <w:top w:val="single" w:sz="8" w:space="0" w:color="auto"/>
              <w:left w:val="single" w:sz="4" w:space="0" w:color="auto"/>
              <w:bottom w:val="single" w:sz="4" w:space="0" w:color="auto"/>
              <w:right w:val="single" w:sz="8" w:space="0" w:color="auto"/>
            </w:tcBorders>
            <w:shd w:val="clear" w:color="000000" w:fill="1F4E78"/>
            <w:vAlign w:val="center"/>
            <w:hideMark/>
          </w:tcPr>
          <w:p w14:paraId="2D18D253" w14:textId="43C950AA" w:rsidR="0031540F" w:rsidRPr="0065353B" w:rsidRDefault="007E0D19" w:rsidP="0031540F">
            <w:pPr>
              <w:spacing w:after="0" w:line="240" w:lineRule="auto"/>
              <w:contextualSpacing/>
              <w:jc w:val="center"/>
              <w:rPr>
                <w:rFonts w:ascii="Arial" w:eastAsia="Times New Roman" w:hAnsi="Arial" w:cs="Arial"/>
                <w:b/>
                <w:bCs/>
                <w:color w:val="FFFFFF"/>
                <w:sz w:val="18"/>
                <w:szCs w:val="18"/>
                <w:lang w:val="en-US" w:eastAsia="es-MX"/>
              </w:rPr>
            </w:pPr>
            <w:r w:rsidRPr="0065353B">
              <w:rPr>
                <w:rFonts w:ascii="Arial" w:eastAsia="Times New Roman" w:hAnsi="Arial" w:cs="Arial"/>
                <w:b/>
                <w:bCs/>
                <w:color w:val="FFFFFF"/>
                <w:sz w:val="18"/>
                <w:szCs w:val="18"/>
                <w:lang w:val="en-US" w:eastAsia="es-MX"/>
              </w:rPr>
              <w:t>Minimum</w:t>
            </w:r>
            <w:r w:rsidR="0031540F" w:rsidRPr="0065353B">
              <w:rPr>
                <w:rFonts w:ascii="Arial" w:eastAsia="Times New Roman" w:hAnsi="Arial" w:cs="Arial"/>
                <w:b/>
                <w:bCs/>
                <w:color w:val="FFFFFF"/>
                <w:sz w:val="18"/>
                <w:szCs w:val="18"/>
                <w:lang w:val="en-US" w:eastAsia="es-MX"/>
              </w:rPr>
              <w:t xml:space="preserve"> </w:t>
            </w:r>
          </w:p>
        </w:tc>
      </w:tr>
      <w:tr w:rsidR="0031540F" w:rsidRPr="0065353B" w14:paraId="4AE24E56" w14:textId="77777777" w:rsidTr="00A528FC">
        <w:trPr>
          <w:trHeight w:val="20"/>
        </w:trPr>
        <w:tc>
          <w:tcPr>
            <w:tcW w:w="9070" w:type="dxa"/>
            <w:gridSpan w:val="3"/>
            <w:tcBorders>
              <w:top w:val="single" w:sz="4" w:space="0" w:color="auto"/>
              <w:left w:val="single" w:sz="4" w:space="0" w:color="auto"/>
              <w:bottom w:val="nil"/>
              <w:right w:val="single" w:sz="4" w:space="0" w:color="auto"/>
            </w:tcBorders>
            <w:shd w:val="clear" w:color="000000" w:fill="DDEBF7"/>
            <w:vAlign w:val="center"/>
            <w:hideMark/>
          </w:tcPr>
          <w:p w14:paraId="1BD69EEF" w14:textId="26EFC539" w:rsidR="0031540F" w:rsidRPr="0065353B" w:rsidRDefault="0031540F" w:rsidP="0031540F">
            <w:pPr>
              <w:spacing w:after="0" w:line="240" w:lineRule="auto"/>
              <w:contextualSpacing/>
              <w:rPr>
                <w:rFonts w:ascii="Arial" w:eastAsia="Times New Roman" w:hAnsi="Arial" w:cs="Arial"/>
                <w:b/>
                <w:bCs/>
                <w:color w:val="000000"/>
                <w:sz w:val="18"/>
                <w:szCs w:val="18"/>
                <w:lang w:val="en-US" w:eastAsia="es-MX"/>
              </w:rPr>
            </w:pPr>
            <w:r w:rsidRPr="0065353B">
              <w:rPr>
                <w:rFonts w:ascii="Arial" w:eastAsia="Times New Roman" w:hAnsi="Arial" w:cs="Arial"/>
                <w:b/>
                <w:bCs/>
                <w:color w:val="000000"/>
                <w:sz w:val="18"/>
                <w:szCs w:val="18"/>
                <w:lang w:val="en-US" w:eastAsia="es-MX"/>
              </w:rPr>
              <w:t xml:space="preserve">1.   </w:t>
            </w:r>
            <w:r w:rsidR="007E0D19" w:rsidRPr="0065353B">
              <w:rPr>
                <w:rFonts w:ascii="Arial" w:eastAsia="Times New Roman" w:hAnsi="Arial" w:cs="Arial"/>
                <w:b/>
                <w:bCs/>
                <w:color w:val="000000"/>
                <w:sz w:val="18"/>
                <w:szCs w:val="18"/>
                <w:lang w:val="en-US" w:eastAsia="es-MX"/>
              </w:rPr>
              <w:t xml:space="preserve">Academic level, </w:t>
            </w:r>
            <w:r w:rsidR="00D76D03" w:rsidRPr="0065353B">
              <w:rPr>
                <w:rFonts w:ascii="Arial" w:eastAsia="Times New Roman" w:hAnsi="Arial" w:cs="Arial"/>
                <w:b/>
                <w:bCs/>
                <w:color w:val="000000"/>
                <w:sz w:val="18"/>
                <w:szCs w:val="18"/>
                <w:lang w:val="en-US" w:eastAsia="es-MX"/>
              </w:rPr>
              <w:t>knowledge,</w:t>
            </w:r>
            <w:r w:rsidR="007E0D19" w:rsidRPr="0065353B">
              <w:rPr>
                <w:rFonts w:ascii="Arial" w:eastAsia="Times New Roman" w:hAnsi="Arial" w:cs="Arial"/>
                <w:b/>
                <w:bCs/>
                <w:color w:val="000000"/>
                <w:sz w:val="18"/>
                <w:szCs w:val="18"/>
                <w:lang w:val="en-US" w:eastAsia="es-MX"/>
              </w:rPr>
              <w:t xml:space="preserve"> and eligibility</w:t>
            </w:r>
          </w:p>
        </w:tc>
        <w:tc>
          <w:tcPr>
            <w:tcW w:w="992"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39BF3E5" w14:textId="77777777" w:rsidR="0031540F" w:rsidRPr="0065353B" w:rsidRDefault="0031540F" w:rsidP="0031540F">
            <w:pPr>
              <w:spacing w:after="0" w:line="240" w:lineRule="auto"/>
              <w:contextualSpacing/>
              <w:jc w:val="center"/>
              <w:rPr>
                <w:rFonts w:ascii="Arial" w:eastAsia="Times New Roman" w:hAnsi="Arial" w:cs="Arial"/>
                <w:b/>
                <w:bCs/>
                <w:color w:val="000000"/>
                <w:sz w:val="18"/>
                <w:szCs w:val="18"/>
                <w:lang w:val="en-US" w:eastAsia="es-MX"/>
              </w:rPr>
            </w:pPr>
            <w:r w:rsidRPr="0065353B">
              <w:rPr>
                <w:rFonts w:ascii="Arial" w:eastAsia="Times New Roman" w:hAnsi="Arial" w:cs="Arial"/>
                <w:b/>
                <w:bCs/>
                <w:color w:val="000000"/>
                <w:sz w:val="18"/>
                <w:szCs w:val="18"/>
                <w:lang w:val="en-US" w:eastAsia="es-MX"/>
              </w:rPr>
              <w:t>10</w:t>
            </w:r>
          </w:p>
        </w:tc>
        <w:tc>
          <w:tcPr>
            <w:tcW w:w="884"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60E84D17" w14:textId="77777777" w:rsidR="0031540F" w:rsidRPr="0065353B" w:rsidRDefault="0031540F" w:rsidP="0031540F">
            <w:pPr>
              <w:spacing w:after="0" w:line="240" w:lineRule="auto"/>
              <w:contextualSpacing/>
              <w:jc w:val="center"/>
              <w:rPr>
                <w:rFonts w:ascii="Arial" w:eastAsia="Times New Roman" w:hAnsi="Arial" w:cs="Arial"/>
                <w:b/>
                <w:bCs/>
                <w:color w:val="000000"/>
                <w:sz w:val="18"/>
                <w:szCs w:val="18"/>
                <w:lang w:val="en-US" w:eastAsia="es-MX"/>
              </w:rPr>
            </w:pPr>
          </w:p>
        </w:tc>
      </w:tr>
      <w:tr w:rsidR="0031540F" w:rsidRPr="0065353B" w14:paraId="64CC8D89" w14:textId="77777777" w:rsidTr="00A528FC">
        <w:trPr>
          <w:trHeight w:val="20"/>
        </w:trPr>
        <w:tc>
          <w:tcPr>
            <w:tcW w:w="606" w:type="dxa"/>
            <w:gridSpan w:val="2"/>
            <w:tcBorders>
              <w:top w:val="single" w:sz="4" w:space="0" w:color="auto"/>
              <w:left w:val="single" w:sz="4" w:space="0" w:color="auto"/>
              <w:bottom w:val="single" w:sz="4" w:space="0" w:color="auto"/>
              <w:right w:val="nil"/>
            </w:tcBorders>
            <w:vAlign w:val="center"/>
            <w:hideMark/>
          </w:tcPr>
          <w:p w14:paraId="66E4110E" w14:textId="4929CF64"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1</w:t>
            </w:r>
            <w:r w:rsidR="00FB2792" w:rsidRPr="0065353B">
              <w:rPr>
                <w:rFonts w:ascii="Arial" w:eastAsia="Times New Roman" w:hAnsi="Arial" w:cs="Arial"/>
                <w:color w:val="000000"/>
                <w:sz w:val="18"/>
                <w:szCs w:val="18"/>
                <w:lang w:val="en-US" w:eastAsia="es-MX"/>
              </w:rPr>
              <w:t>.</w:t>
            </w:r>
            <w:r w:rsidRPr="0065353B">
              <w:rPr>
                <w:rFonts w:ascii="Arial" w:eastAsia="Times New Roman" w:hAnsi="Arial" w:cs="Arial"/>
                <w:color w:val="000000"/>
                <w:sz w:val="18"/>
                <w:szCs w:val="18"/>
                <w:lang w:val="en-US" w:eastAsia="es-MX"/>
              </w:rPr>
              <w:t>1</w:t>
            </w:r>
          </w:p>
        </w:tc>
        <w:tc>
          <w:tcPr>
            <w:tcW w:w="8464" w:type="dxa"/>
            <w:tcBorders>
              <w:top w:val="single" w:sz="4" w:space="0" w:color="auto"/>
              <w:left w:val="nil"/>
              <w:bottom w:val="single" w:sz="4" w:space="0" w:color="auto"/>
              <w:right w:val="single" w:sz="4" w:space="0" w:color="auto"/>
            </w:tcBorders>
            <w:vAlign w:val="center"/>
            <w:hideMark/>
          </w:tcPr>
          <w:p w14:paraId="566F41CB" w14:textId="393FF039" w:rsidR="0031540F" w:rsidRPr="0065353B" w:rsidRDefault="00A528FC" w:rsidP="00A528FC">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The consultant is not on the List of Prohibited Counterparties of CABEI and those recognized by CABEI.</w:t>
            </w:r>
          </w:p>
        </w:tc>
        <w:tc>
          <w:tcPr>
            <w:tcW w:w="1876" w:type="dxa"/>
            <w:gridSpan w:val="3"/>
            <w:tcBorders>
              <w:top w:val="single" w:sz="4" w:space="0" w:color="auto"/>
              <w:left w:val="single" w:sz="4" w:space="0" w:color="auto"/>
              <w:bottom w:val="single" w:sz="4" w:space="0" w:color="auto"/>
              <w:right w:val="single" w:sz="4" w:space="0" w:color="auto"/>
            </w:tcBorders>
            <w:vAlign w:val="center"/>
            <w:hideMark/>
          </w:tcPr>
          <w:p w14:paraId="053BDE51" w14:textId="497D8F2F" w:rsidR="0031540F" w:rsidRPr="0065353B" w:rsidRDefault="00F32092" w:rsidP="00A528FC">
            <w:pPr>
              <w:spacing w:after="0" w:line="240" w:lineRule="auto"/>
              <w:contextualSpacing/>
              <w:jc w:val="center"/>
              <w:rPr>
                <w:rFonts w:ascii="Arial" w:eastAsia="Times New Roman" w:hAnsi="Arial" w:cs="Arial"/>
                <w:b/>
                <w:bCs/>
                <w:color w:val="000000"/>
                <w:sz w:val="18"/>
                <w:szCs w:val="18"/>
                <w:lang w:val="en-US" w:eastAsia="es-MX"/>
              </w:rPr>
            </w:pPr>
            <w:r w:rsidRPr="0065353B">
              <w:rPr>
                <w:rFonts w:ascii="Arial" w:eastAsia="Times New Roman" w:hAnsi="Arial" w:cs="Arial"/>
                <w:b/>
                <w:bCs/>
                <w:color w:val="000000"/>
                <w:sz w:val="18"/>
                <w:szCs w:val="18"/>
                <w:lang w:val="en-US" w:eastAsia="es-MX"/>
              </w:rPr>
              <w:t>Complies</w:t>
            </w:r>
            <w:r w:rsidR="00A528FC" w:rsidRPr="0065353B">
              <w:rPr>
                <w:rFonts w:ascii="Arial" w:eastAsia="Times New Roman" w:hAnsi="Arial" w:cs="Arial"/>
                <w:b/>
                <w:bCs/>
                <w:color w:val="000000"/>
                <w:sz w:val="18"/>
                <w:szCs w:val="18"/>
                <w:lang w:val="en-US" w:eastAsia="es-MX"/>
              </w:rPr>
              <w:t>: Yes / No</w:t>
            </w:r>
            <w:r w:rsidR="0031540F" w:rsidRPr="0065353B">
              <w:rPr>
                <w:rFonts w:ascii="Arial" w:eastAsia="Times New Roman" w:hAnsi="Arial" w:cs="Arial"/>
                <w:b/>
                <w:bCs/>
                <w:color w:val="000000"/>
                <w:sz w:val="18"/>
                <w:szCs w:val="18"/>
                <w:lang w:val="en-US" w:eastAsia="es-MX"/>
              </w:rPr>
              <w:t xml:space="preserve">/ </w:t>
            </w:r>
          </w:p>
        </w:tc>
      </w:tr>
      <w:tr w:rsidR="00A528FC" w:rsidRPr="0065353B" w14:paraId="2961FC35" w14:textId="77777777" w:rsidTr="00A528FC">
        <w:trPr>
          <w:trHeight w:val="20"/>
        </w:trPr>
        <w:tc>
          <w:tcPr>
            <w:tcW w:w="606" w:type="dxa"/>
            <w:gridSpan w:val="2"/>
            <w:tcBorders>
              <w:top w:val="nil"/>
              <w:left w:val="single" w:sz="8" w:space="0" w:color="auto"/>
              <w:bottom w:val="single" w:sz="4" w:space="0" w:color="auto"/>
              <w:right w:val="nil"/>
            </w:tcBorders>
            <w:noWrap/>
            <w:hideMark/>
          </w:tcPr>
          <w:p w14:paraId="165E9EE2" w14:textId="58F34D43" w:rsidR="00A528FC" w:rsidRPr="0065353B" w:rsidRDefault="00A528FC" w:rsidP="00DA3D71">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1.2</w:t>
            </w:r>
          </w:p>
        </w:tc>
        <w:tc>
          <w:tcPr>
            <w:tcW w:w="8464" w:type="dxa"/>
            <w:tcBorders>
              <w:top w:val="single" w:sz="4" w:space="0" w:color="auto"/>
              <w:left w:val="nil"/>
              <w:bottom w:val="single" w:sz="4" w:space="0" w:color="auto"/>
              <w:right w:val="nil"/>
            </w:tcBorders>
            <w:hideMark/>
          </w:tcPr>
          <w:p w14:paraId="4701FCF9" w14:textId="327A64BA" w:rsidR="00A528FC" w:rsidRPr="0065353B" w:rsidRDefault="00DA3D71" w:rsidP="00DA3D71">
            <w:pPr>
              <w:spacing w:after="0" w:line="240" w:lineRule="auto"/>
              <w:ind w:right="357"/>
              <w:contextualSpacing/>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 xml:space="preserve">University graduate at least as </w:t>
            </w:r>
            <w:r w:rsidR="00D76D03" w:rsidRPr="0065353B">
              <w:rPr>
                <w:rFonts w:ascii="Arial" w:eastAsia="Times New Roman" w:hAnsi="Arial" w:cs="Arial"/>
                <w:color w:val="000000"/>
                <w:sz w:val="18"/>
                <w:szCs w:val="18"/>
                <w:lang w:val="en-US" w:eastAsia="es-MX"/>
              </w:rPr>
              <w:t>bachelor’s</w:t>
            </w:r>
            <w:r w:rsidRPr="0065353B">
              <w:rPr>
                <w:rFonts w:ascii="Arial" w:eastAsia="Times New Roman" w:hAnsi="Arial" w:cs="Arial"/>
                <w:color w:val="000000"/>
                <w:sz w:val="18"/>
                <w:szCs w:val="18"/>
                <w:lang w:val="en-US" w:eastAsia="es-MX"/>
              </w:rPr>
              <w:t xml:space="preserve"> degree or engineering degree</w:t>
            </w:r>
          </w:p>
        </w:tc>
        <w:tc>
          <w:tcPr>
            <w:tcW w:w="1876" w:type="dxa"/>
            <w:gridSpan w:val="3"/>
            <w:tcBorders>
              <w:top w:val="single" w:sz="4" w:space="0" w:color="auto"/>
              <w:left w:val="single" w:sz="4" w:space="0" w:color="auto"/>
              <w:bottom w:val="single" w:sz="4" w:space="0" w:color="auto"/>
              <w:right w:val="single" w:sz="4" w:space="0" w:color="auto"/>
            </w:tcBorders>
            <w:hideMark/>
          </w:tcPr>
          <w:p w14:paraId="3252B121" w14:textId="73375BA5" w:rsidR="00A528FC" w:rsidRPr="0065353B" w:rsidRDefault="00F32092" w:rsidP="00A528FC">
            <w:pPr>
              <w:spacing w:after="0" w:line="240" w:lineRule="auto"/>
              <w:contextualSpacing/>
              <w:jc w:val="center"/>
              <w:rPr>
                <w:rFonts w:ascii="Arial" w:eastAsia="Times New Roman" w:hAnsi="Arial" w:cs="Arial"/>
                <w:b/>
                <w:bCs/>
                <w:color w:val="000000"/>
                <w:sz w:val="18"/>
                <w:szCs w:val="18"/>
                <w:lang w:val="en-US" w:eastAsia="es-MX"/>
              </w:rPr>
            </w:pPr>
            <w:r w:rsidRPr="0065353B">
              <w:rPr>
                <w:rFonts w:ascii="Arial" w:eastAsia="Times New Roman" w:hAnsi="Arial" w:cs="Arial"/>
                <w:b/>
                <w:bCs/>
                <w:color w:val="000000"/>
                <w:sz w:val="18"/>
                <w:szCs w:val="18"/>
                <w:lang w:val="en-US" w:eastAsia="es-MX"/>
              </w:rPr>
              <w:t>Complies</w:t>
            </w:r>
            <w:r w:rsidR="00A528FC" w:rsidRPr="0065353B">
              <w:rPr>
                <w:rFonts w:ascii="Arial" w:eastAsia="Times New Roman" w:hAnsi="Arial" w:cs="Arial"/>
                <w:b/>
                <w:bCs/>
                <w:color w:val="000000"/>
                <w:sz w:val="18"/>
                <w:szCs w:val="18"/>
                <w:lang w:val="en-US" w:eastAsia="es-MX"/>
              </w:rPr>
              <w:t xml:space="preserve">: Yes / No/ </w:t>
            </w:r>
          </w:p>
        </w:tc>
      </w:tr>
      <w:tr w:rsidR="00A528FC" w:rsidRPr="0065353B" w14:paraId="61E680D1" w14:textId="77777777" w:rsidTr="00A528FC">
        <w:trPr>
          <w:trHeight w:val="20"/>
        </w:trPr>
        <w:tc>
          <w:tcPr>
            <w:tcW w:w="606" w:type="dxa"/>
            <w:gridSpan w:val="2"/>
            <w:tcBorders>
              <w:top w:val="single" w:sz="4" w:space="0" w:color="auto"/>
              <w:left w:val="single" w:sz="8" w:space="0" w:color="auto"/>
              <w:bottom w:val="single" w:sz="4" w:space="0" w:color="auto"/>
              <w:right w:val="nil"/>
            </w:tcBorders>
            <w:noWrap/>
            <w:hideMark/>
          </w:tcPr>
          <w:p w14:paraId="2F154017" w14:textId="45337BD1" w:rsidR="00A528FC" w:rsidRPr="0065353B" w:rsidRDefault="00A528FC" w:rsidP="00DA3D71">
            <w:pPr>
              <w:spacing w:after="0" w:line="240" w:lineRule="auto"/>
              <w:ind w:firstLineChars="11" w:firstLine="20"/>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1.3</w:t>
            </w:r>
          </w:p>
        </w:tc>
        <w:tc>
          <w:tcPr>
            <w:tcW w:w="8464" w:type="dxa"/>
            <w:tcBorders>
              <w:top w:val="single" w:sz="4" w:space="0" w:color="auto"/>
              <w:left w:val="nil"/>
              <w:bottom w:val="single" w:sz="4" w:space="0" w:color="auto"/>
              <w:right w:val="nil"/>
            </w:tcBorders>
            <w:hideMark/>
          </w:tcPr>
          <w:p w14:paraId="5D488D18" w14:textId="2AFC1CB0" w:rsidR="00A528FC" w:rsidRPr="0065353B" w:rsidRDefault="00DA3D71" w:rsidP="00A528FC">
            <w:pPr>
              <w:spacing w:after="0" w:line="240" w:lineRule="auto"/>
              <w:contextualSpacing/>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With knowledge of MSOffice (Word, Excel, power point)</w:t>
            </w:r>
          </w:p>
        </w:tc>
        <w:tc>
          <w:tcPr>
            <w:tcW w:w="1876" w:type="dxa"/>
            <w:gridSpan w:val="3"/>
            <w:tcBorders>
              <w:top w:val="single" w:sz="4" w:space="0" w:color="auto"/>
              <w:left w:val="single" w:sz="4" w:space="0" w:color="auto"/>
              <w:bottom w:val="single" w:sz="4" w:space="0" w:color="auto"/>
              <w:right w:val="single" w:sz="4" w:space="0" w:color="auto"/>
            </w:tcBorders>
            <w:hideMark/>
          </w:tcPr>
          <w:p w14:paraId="4359AA49" w14:textId="78880F36" w:rsidR="00A528FC" w:rsidRPr="0065353B" w:rsidRDefault="00F32092" w:rsidP="00A528FC">
            <w:pPr>
              <w:spacing w:after="0" w:line="240" w:lineRule="auto"/>
              <w:contextualSpacing/>
              <w:jc w:val="center"/>
              <w:rPr>
                <w:rFonts w:ascii="Arial" w:eastAsia="Times New Roman" w:hAnsi="Arial" w:cs="Arial"/>
                <w:b/>
                <w:bCs/>
                <w:color w:val="000000"/>
                <w:sz w:val="18"/>
                <w:szCs w:val="18"/>
                <w:lang w:val="en-US" w:eastAsia="es-MX"/>
              </w:rPr>
            </w:pPr>
            <w:r w:rsidRPr="0065353B">
              <w:rPr>
                <w:rFonts w:ascii="Arial" w:eastAsia="Times New Roman" w:hAnsi="Arial" w:cs="Arial"/>
                <w:b/>
                <w:bCs/>
                <w:color w:val="000000"/>
                <w:sz w:val="18"/>
                <w:szCs w:val="18"/>
                <w:lang w:val="en-US" w:eastAsia="es-MX"/>
              </w:rPr>
              <w:t>Complies</w:t>
            </w:r>
            <w:r w:rsidR="00A528FC" w:rsidRPr="0065353B">
              <w:rPr>
                <w:rFonts w:ascii="Arial" w:eastAsia="Times New Roman" w:hAnsi="Arial" w:cs="Arial"/>
                <w:b/>
                <w:bCs/>
                <w:color w:val="000000"/>
                <w:sz w:val="18"/>
                <w:szCs w:val="18"/>
                <w:lang w:val="en-US" w:eastAsia="es-MX"/>
              </w:rPr>
              <w:t xml:space="preserve">: Yes / No/ </w:t>
            </w:r>
          </w:p>
        </w:tc>
      </w:tr>
      <w:tr w:rsidR="0031540F" w:rsidRPr="0065353B" w14:paraId="03E33697" w14:textId="77777777" w:rsidTr="00A528FC">
        <w:trPr>
          <w:trHeight w:val="20"/>
        </w:trPr>
        <w:tc>
          <w:tcPr>
            <w:tcW w:w="606" w:type="dxa"/>
            <w:gridSpan w:val="2"/>
            <w:tcBorders>
              <w:top w:val="single" w:sz="4" w:space="0" w:color="auto"/>
              <w:left w:val="single" w:sz="8" w:space="0" w:color="auto"/>
              <w:bottom w:val="single" w:sz="4" w:space="0" w:color="auto"/>
              <w:right w:val="nil"/>
            </w:tcBorders>
            <w:noWrap/>
            <w:hideMark/>
          </w:tcPr>
          <w:p w14:paraId="62E8CB02" w14:textId="2764A543" w:rsidR="0031540F" w:rsidRPr="0065353B" w:rsidRDefault="0031540F" w:rsidP="0031540F">
            <w:pPr>
              <w:spacing w:after="0" w:line="240" w:lineRule="auto"/>
              <w:ind w:firstLineChars="100" w:firstLine="180"/>
              <w:contextualSpacing/>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1</w:t>
            </w:r>
            <w:r w:rsidR="00FB2792" w:rsidRPr="0065353B">
              <w:rPr>
                <w:rFonts w:ascii="Arial" w:eastAsia="Times New Roman" w:hAnsi="Arial" w:cs="Arial"/>
                <w:color w:val="000000"/>
                <w:sz w:val="18"/>
                <w:szCs w:val="18"/>
                <w:lang w:val="en-US" w:eastAsia="es-MX"/>
              </w:rPr>
              <w:t>.</w:t>
            </w:r>
            <w:r w:rsidRPr="0065353B">
              <w:rPr>
                <w:rFonts w:ascii="Arial" w:eastAsia="Times New Roman" w:hAnsi="Arial" w:cs="Arial"/>
                <w:color w:val="000000"/>
                <w:sz w:val="18"/>
                <w:szCs w:val="18"/>
                <w:lang w:val="en-US" w:eastAsia="es-MX"/>
              </w:rPr>
              <w:t>4</w:t>
            </w:r>
          </w:p>
        </w:tc>
        <w:tc>
          <w:tcPr>
            <w:tcW w:w="8464" w:type="dxa"/>
            <w:tcBorders>
              <w:top w:val="single" w:sz="4" w:space="0" w:color="auto"/>
              <w:left w:val="nil"/>
              <w:bottom w:val="single" w:sz="4" w:space="0" w:color="auto"/>
              <w:right w:val="nil"/>
            </w:tcBorders>
            <w:hideMark/>
          </w:tcPr>
          <w:p w14:paraId="17C0F9F3" w14:textId="586FB7CF" w:rsidR="0031540F" w:rsidRPr="0065353B" w:rsidRDefault="00DA3D71" w:rsidP="0031540F">
            <w:pPr>
              <w:spacing w:after="0" w:line="240" w:lineRule="auto"/>
              <w:contextualSpacing/>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With knowledge of at least one procurement plan tracking platform.</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19A2B"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1</w:t>
            </w:r>
          </w:p>
        </w:tc>
        <w:tc>
          <w:tcPr>
            <w:tcW w:w="884" w:type="dxa"/>
            <w:gridSpan w:val="2"/>
            <w:tcBorders>
              <w:top w:val="single" w:sz="4" w:space="0" w:color="auto"/>
              <w:left w:val="single" w:sz="4" w:space="0" w:color="auto"/>
              <w:bottom w:val="single" w:sz="4" w:space="0" w:color="auto"/>
              <w:right w:val="single" w:sz="4" w:space="0" w:color="auto"/>
            </w:tcBorders>
            <w:vAlign w:val="center"/>
            <w:hideMark/>
          </w:tcPr>
          <w:p w14:paraId="2CC45AFC"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1</w:t>
            </w:r>
          </w:p>
        </w:tc>
      </w:tr>
      <w:tr w:rsidR="0031540F" w:rsidRPr="0065353B" w14:paraId="612AA5A0" w14:textId="77777777" w:rsidTr="00A528FC">
        <w:trPr>
          <w:trHeight w:val="20"/>
        </w:trPr>
        <w:tc>
          <w:tcPr>
            <w:tcW w:w="606" w:type="dxa"/>
            <w:gridSpan w:val="2"/>
            <w:tcBorders>
              <w:top w:val="single" w:sz="4" w:space="0" w:color="auto"/>
              <w:left w:val="single" w:sz="8" w:space="0" w:color="auto"/>
              <w:bottom w:val="single" w:sz="4" w:space="0" w:color="auto"/>
              <w:right w:val="nil"/>
            </w:tcBorders>
            <w:noWrap/>
            <w:hideMark/>
          </w:tcPr>
          <w:p w14:paraId="3EB1E572" w14:textId="2B8F5FDD" w:rsidR="0031540F" w:rsidRPr="0065353B" w:rsidRDefault="0031540F" w:rsidP="0031540F">
            <w:pPr>
              <w:spacing w:after="0" w:line="240" w:lineRule="auto"/>
              <w:ind w:firstLineChars="100" w:firstLine="180"/>
              <w:contextualSpacing/>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1</w:t>
            </w:r>
            <w:r w:rsidR="00FB2792" w:rsidRPr="0065353B">
              <w:rPr>
                <w:rFonts w:ascii="Arial" w:eastAsia="Times New Roman" w:hAnsi="Arial" w:cs="Arial"/>
                <w:color w:val="000000"/>
                <w:sz w:val="18"/>
                <w:szCs w:val="18"/>
                <w:lang w:val="en-US" w:eastAsia="es-MX"/>
              </w:rPr>
              <w:t>.</w:t>
            </w:r>
            <w:r w:rsidRPr="0065353B">
              <w:rPr>
                <w:rFonts w:ascii="Arial" w:eastAsia="Times New Roman" w:hAnsi="Arial" w:cs="Arial"/>
                <w:color w:val="000000"/>
                <w:sz w:val="18"/>
                <w:szCs w:val="18"/>
                <w:lang w:val="en-US" w:eastAsia="es-MX"/>
              </w:rPr>
              <w:t>5</w:t>
            </w:r>
          </w:p>
        </w:tc>
        <w:tc>
          <w:tcPr>
            <w:tcW w:w="8464" w:type="dxa"/>
            <w:tcBorders>
              <w:top w:val="single" w:sz="4" w:space="0" w:color="auto"/>
              <w:left w:val="nil"/>
              <w:bottom w:val="single" w:sz="4" w:space="0" w:color="auto"/>
              <w:right w:val="nil"/>
            </w:tcBorders>
            <w:hideMark/>
          </w:tcPr>
          <w:p w14:paraId="49BC0ECB" w14:textId="666377F1" w:rsidR="0031540F" w:rsidRPr="0065353B" w:rsidRDefault="00DA3D71" w:rsidP="0031540F">
            <w:pPr>
              <w:spacing w:after="0" w:line="240" w:lineRule="auto"/>
              <w:contextualSpacing/>
              <w:rPr>
                <w:rFonts w:ascii="Arial" w:eastAsia="Times New Roman" w:hAnsi="Arial" w:cs="Arial"/>
                <w:sz w:val="18"/>
                <w:szCs w:val="18"/>
                <w:lang w:val="en-US" w:eastAsia="es-MX"/>
              </w:rPr>
            </w:pPr>
            <w:r w:rsidRPr="0065353B">
              <w:rPr>
                <w:rFonts w:ascii="Arial" w:eastAsia="Times New Roman" w:hAnsi="Arial" w:cs="Arial"/>
                <w:sz w:val="18"/>
                <w:szCs w:val="18"/>
                <w:lang w:val="en-US" w:eastAsia="es-MX"/>
              </w:rPr>
              <w:t>With knowledge of the national public procurement system (Virtual Platform)</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906D6B"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1</w:t>
            </w:r>
          </w:p>
        </w:tc>
        <w:tc>
          <w:tcPr>
            <w:tcW w:w="884" w:type="dxa"/>
            <w:gridSpan w:val="2"/>
            <w:tcBorders>
              <w:top w:val="single" w:sz="4" w:space="0" w:color="auto"/>
              <w:left w:val="single" w:sz="4" w:space="0" w:color="auto"/>
              <w:bottom w:val="single" w:sz="4" w:space="0" w:color="auto"/>
              <w:right w:val="single" w:sz="8" w:space="0" w:color="auto"/>
            </w:tcBorders>
            <w:vAlign w:val="center"/>
            <w:hideMark/>
          </w:tcPr>
          <w:p w14:paraId="15C27C63"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1</w:t>
            </w:r>
          </w:p>
        </w:tc>
      </w:tr>
      <w:tr w:rsidR="0031540F" w:rsidRPr="0065353B" w14:paraId="719DBE68" w14:textId="77777777" w:rsidTr="00A528FC">
        <w:trPr>
          <w:trHeight w:val="20"/>
        </w:trPr>
        <w:tc>
          <w:tcPr>
            <w:tcW w:w="606" w:type="dxa"/>
            <w:gridSpan w:val="2"/>
            <w:tcBorders>
              <w:top w:val="single" w:sz="4" w:space="0" w:color="auto"/>
              <w:left w:val="single" w:sz="8" w:space="0" w:color="auto"/>
              <w:bottom w:val="single" w:sz="4" w:space="0" w:color="auto"/>
              <w:right w:val="nil"/>
            </w:tcBorders>
            <w:noWrap/>
            <w:hideMark/>
          </w:tcPr>
          <w:p w14:paraId="3C20C5CA" w14:textId="390D4609" w:rsidR="0031540F" w:rsidRPr="0065353B" w:rsidRDefault="0031540F" w:rsidP="0031540F">
            <w:pPr>
              <w:spacing w:after="0" w:line="240" w:lineRule="auto"/>
              <w:ind w:firstLineChars="100" w:firstLine="180"/>
              <w:contextualSpacing/>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1</w:t>
            </w:r>
            <w:r w:rsidR="00FB2792" w:rsidRPr="0065353B">
              <w:rPr>
                <w:rFonts w:ascii="Arial" w:eastAsia="Times New Roman" w:hAnsi="Arial" w:cs="Arial"/>
                <w:color w:val="000000"/>
                <w:sz w:val="18"/>
                <w:szCs w:val="18"/>
                <w:lang w:val="en-US" w:eastAsia="es-MX"/>
              </w:rPr>
              <w:t>.</w:t>
            </w:r>
            <w:r w:rsidRPr="0065353B">
              <w:rPr>
                <w:rFonts w:ascii="Arial" w:eastAsia="Times New Roman" w:hAnsi="Arial" w:cs="Arial"/>
                <w:color w:val="000000"/>
                <w:sz w:val="18"/>
                <w:szCs w:val="18"/>
                <w:lang w:val="en-US" w:eastAsia="es-MX"/>
              </w:rPr>
              <w:t>6</w:t>
            </w:r>
          </w:p>
        </w:tc>
        <w:tc>
          <w:tcPr>
            <w:tcW w:w="8464" w:type="dxa"/>
            <w:tcBorders>
              <w:top w:val="single" w:sz="4" w:space="0" w:color="auto"/>
              <w:left w:val="nil"/>
              <w:bottom w:val="single" w:sz="4" w:space="0" w:color="auto"/>
              <w:right w:val="nil"/>
            </w:tcBorders>
            <w:hideMark/>
          </w:tcPr>
          <w:p w14:paraId="5050A7FB" w14:textId="1D7E3000" w:rsidR="0031540F" w:rsidRPr="0065353B" w:rsidRDefault="00DA3D71" w:rsidP="0031540F">
            <w:pPr>
              <w:spacing w:after="0" w:line="240" w:lineRule="auto"/>
              <w:contextualSpacing/>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 xml:space="preserve">Preferably with a </w:t>
            </w:r>
            <w:r w:rsidR="00D76D03" w:rsidRPr="0065353B">
              <w:rPr>
                <w:rFonts w:ascii="Arial" w:eastAsia="Times New Roman" w:hAnsi="Arial" w:cs="Arial"/>
                <w:color w:val="000000"/>
                <w:sz w:val="18"/>
                <w:szCs w:val="18"/>
                <w:lang w:val="en-US" w:eastAsia="es-MX"/>
              </w:rPr>
              <w:t>master’s</w:t>
            </w:r>
            <w:r w:rsidRPr="0065353B">
              <w:rPr>
                <w:rFonts w:ascii="Arial" w:eastAsia="Times New Roman" w:hAnsi="Arial" w:cs="Arial"/>
                <w:color w:val="000000"/>
                <w:sz w:val="18"/>
                <w:szCs w:val="18"/>
                <w:lang w:val="en-US" w:eastAsia="es-MX"/>
              </w:rPr>
              <w:t xml:space="preserve"> or Postgraduate degree</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491A9B"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3</w:t>
            </w:r>
          </w:p>
        </w:tc>
        <w:tc>
          <w:tcPr>
            <w:tcW w:w="884" w:type="dxa"/>
            <w:gridSpan w:val="2"/>
            <w:tcBorders>
              <w:top w:val="single" w:sz="4" w:space="0" w:color="auto"/>
              <w:left w:val="single" w:sz="4" w:space="0" w:color="auto"/>
              <w:bottom w:val="single" w:sz="4" w:space="0" w:color="auto"/>
              <w:right w:val="single" w:sz="8" w:space="0" w:color="auto"/>
            </w:tcBorders>
            <w:vAlign w:val="center"/>
            <w:hideMark/>
          </w:tcPr>
          <w:p w14:paraId="2C8E7EA8"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3</w:t>
            </w:r>
          </w:p>
        </w:tc>
      </w:tr>
      <w:tr w:rsidR="00DA3D71" w:rsidRPr="0065353B" w14:paraId="3BAC42B7" w14:textId="77777777" w:rsidTr="00A528FC">
        <w:trPr>
          <w:trHeight w:val="20"/>
        </w:trPr>
        <w:tc>
          <w:tcPr>
            <w:tcW w:w="606" w:type="dxa"/>
            <w:gridSpan w:val="2"/>
            <w:vMerge w:val="restart"/>
            <w:tcBorders>
              <w:top w:val="single" w:sz="4" w:space="0" w:color="auto"/>
              <w:left w:val="single" w:sz="8" w:space="0" w:color="auto"/>
              <w:bottom w:val="nil"/>
              <w:right w:val="nil"/>
            </w:tcBorders>
            <w:noWrap/>
            <w:hideMark/>
          </w:tcPr>
          <w:p w14:paraId="4B9E91A5" w14:textId="593F4AE0" w:rsidR="00DA3D71" w:rsidRPr="0065353B" w:rsidRDefault="00DA3D71" w:rsidP="00DA3D71">
            <w:pPr>
              <w:spacing w:after="0" w:line="240" w:lineRule="auto"/>
              <w:ind w:firstLineChars="100" w:firstLine="180"/>
              <w:contextualSpacing/>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1.7</w:t>
            </w:r>
          </w:p>
        </w:tc>
        <w:tc>
          <w:tcPr>
            <w:tcW w:w="8464" w:type="dxa"/>
            <w:tcBorders>
              <w:top w:val="single" w:sz="4" w:space="0" w:color="auto"/>
              <w:left w:val="nil"/>
              <w:bottom w:val="nil"/>
              <w:right w:val="nil"/>
            </w:tcBorders>
            <w:hideMark/>
          </w:tcPr>
          <w:p w14:paraId="1D463625" w14:textId="01E5EE4E" w:rsidR="00DA3D71" w:rsidRPr="0065353B" w:rsidRDefault="00DA3D71" w:rsidP="00DA3D71">
            <w:pPr>
              <w:spacing w:after="0" w:line="240" w:lineRule="auto"/>
              <w:contextualSpacing/>
              <w:rPr>
                <w:rFonts w:ascii="Arial" w:eastAsia="Times New Roman" w:hAnsi="Arial" w:cs="Arial"/>
                <w:sz w:val="18"/>
                <w:szCs w:val="18"/>
                <w:lang w:val="en-US" w:eastAsia="es-MX"/>
              </w:rPr>
            </w:pPr>
            <w:r w:rsidRPr="0065353B">
              <w:rPr>
                <w:lang w:val="en-US"/>
              </w:rPr>
              <w:t>Training in public sector procurement. Scores will be assigned for each of the items:</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997DCB2" w14:textId="77777777" w:rsidR="00DA3D71" w:rsidRPr="0065353B" w:rsidRDefault="00DA3D71" w:rsidP="00DA3D71">
            <w:pPr>
              <w:spacing w:after="0" w:line="240" w:lineRule="auto"/>
              <w:contextualSpacing/>
              <w:jc w:val="center"/>
              <w:rPr>
                <w:rFonts w:ascii="Arial" w:eastAsia="Times New Roman" w:hAnsi="Arial" w:cs="Arial"/>
                <w:sz w:val="18"/>
                <w:szCs w:val="18"/>
                <w:lang w:val="en-US" w:eastAsia="es-MX"/>
              </w:rPr>
            </w:pPr>
            <w:r w:rsidRPr="0065353B">
              <w:rPr>
                <w:rFonts w:ascii="Arial" w:eastAsia="Times New Roman" w:hAnsi="Arial" w:cs="Arial"/>
                <w:sz w:val="18"/>
                <w:szCs w:val="18"/>
                <w:lang w:val="en-US" w:eastAsia="es-MX"/>
              </w:rPr>
              <w:t>5</w:t>
            </w:r>
          </w:p>
        </w:tc>
        <w:tc>
          <w:tcPr>
            <w:tcW w:w="884" w:type="dxa"/>
            <w:gridSpan w:val="2"/>
            <w:vMerge w:val="restart"/>
            <w:tcBorders>
              <w:top w:val="single" w:sz="4" w:space="0" w:color="auto"/>
              <w:left w:val="single" w:sz="4" w:space="0" w:color="auto"/>
              <w:bottom w:val="single" w:sz="4" w:space="0" w:color="auto"/>
              <w:right w:val="single" w:sz="8" w:space="0" w:color="auto"/>
            </w:tcBorders>
            <w:vAlign w:val="center"/>
            <w:hideMark/>
          </w:tcPr>
          <w:p w14:paraId="41FA556E" w14:textId="77777777" w:rsidR="00DA3D71" w:rsidRPr="0065353B" w:rsidRDefault="00DA3D71" w:rsidP="00DA3D71">
            <w:pPr>
              <w:spacing w:after="0" w:line="240" w:lineRule="auto"/>
              <w:contextualSpacing/>
              <w:jc w:val="center"/>
              <w:rPr>
                <w:rFonts w:ascii="Arial" w:eastAsia="Times New Roman" w:hAnsi="Arial" w:cs="Arial"/>
                <w:sz w:val="18"/>
                <w:szCs w:val="18"/>
                <w:lang w:val="en-US" w:eastAsia="es-MX"/>
              </w:rPr>
            </w:pPr>
            <w:r w:rsidRPr="0065353B">
              <w:rPr>
                <w:rFonts w:ascii="Arial" w:eastAsia="Times New Roman" w:hAnsi="Arial" w:cs="Arial"/>
                <w:sz w:val="18"/>
                <w:szCs w:val="18"/>
                <w:lang w:val="en-US" w:eastAsia="es-MX"/>
              </w:rPr>
              <w:t>2</w:t>
            </w:r>
          </w:p>
        </w:tc>
      </w:tr>
      <w:tr w:rsidR="00DA3D71" w:rsidRPr="00C5652D" w14:paraId="57E2CAEA" w14:textId="77777777" w:rsidTr="00A528FC">
        <w:trPr>
          <w:trHeight w:val="20"/>
        </w:trPr>
        <w:tc>
          <w:tcPr>
            <w:tcW w:w="606" w:type="dxa"/>
            <w:gridSpan w:val="2"/>
            <w:vMerge/>
            <w:tcBorders>
              <w:top w:val="single" w:sz="4" w:space="0" w:color="auto"/>
              <w:left w:val="single" w:sz="8" w:space="0" w:color="auto"/>
              <w:bottom w:val="nil"/>
              <w:right w:val="nil"/>
            </w:tcBorders>
            <w:vAlign w:val="center"/>
            <w:hideMark/>
          </w:tcPr>
          <w:p w14:paraId="5A883395" w14:textId="77777777" w:rsidR="00DA3D71" w:rsidRPr="0065353B" w:rsidRDefault="00DA3D71" w:rsidP="00DA3D71">
            <w:pPr>
              <w:spacing w:after="0" w:line="240" w:lineRule="auto"/>
              <w:contextualSpacing/>
              <w:rPr>
                <w:rFonts w:ascii="Arial" w:eastAsia="Times New Roman" w:hAnsi="Arial" w:cs="Arial"/>
                <w:color w:val="000000"/>
                <w:sz w:val="18"/>
                <w:szCs w:val="18"/>
                <w:lang w:val="en-US" w:eastAsia="es-MX"/>
              </w:rPr>
            </w:pPr>
          </w:p>
        </w:tc>
        <w:tc>
          <w:tcPr>
            <w:tcW w:w="8464" w:type="dxa"/>
            <w:tcBorders>
              <w:top w:val="nil"/>
              <w:left w:val="nil"/>
              <w:bottom w:val="single" w:sz="4" w:space="0" w:color="auto"/>
              <w:right w:val="nil"/>
            </w:tcBorders>
            <w:hideMark/>
          </w:tcPr>
          <w:p w14:paraId="608ACB3D" w14:textId="10A43D1B" w:rsidR="00DA3D71" w:rsidRPr="0065353B" w:rsidRDefault="00DA3D71" w:rsidP="00F32092">
            <w:pPr>
              <w:spacing w:after="0" w:line="240" w:lineRule="auto"/>
              <w:ind w:left="457"/>
              <w:contextualSpacing/>
              <w:jc w:val="both"/>
              <w:rPr>
                <w:rFonts w:ascii="Arial" w:eastAsia="Times New Roman" w:hAnsi="Arial" w:cs="Arial"/>
                <w:sz w:val="18"/>
                <w:szCs w:val="18"/>
                <w:lang w:val="en-US" w:eastAsia="es-MX"/>
              </w:rPr>
            </w:pPr>
            <w:r w:rsidRPr="0065353B">
              <w:rPr>
                <w:rFonts w:ascii="Arial" w:eastAsia="Times New Roman" w:hAnsi="Arial" w:cs="Arial"/>
                <w:sz w:val="18"/>
                <w:szCs w:val="18"/>
                <w:lang w:val="en-US" w:eastAsia="es-MX"/>
              </w:rPr>
              <w:t>a. Diploma in State Procurement and Purchasing (3 points)</w:t>
            </w:r>
          </w:p>
          <w:p w14:paraId="362FB172" w14:textId="47A3CA09" w:rsidR="00DA3D71" w:rsidRPr="0065353B" w:rsidRDefault="00DA3D71" w:rsidP="00F32092">
            <w:pPr>
              <w:spacing w:after="0" w:line="240" w:lineRule="auto"/>
              <w:ind w:left="457"/>
              <w:contextualSpacing/>
              <w:jc w:val="both"/>
              <w:rPr>
                <w:rFonts w:ascii="Arial" w:eastAsia="Times New Roman" w:hAnsi="Arial" w:cs="Arial"/>
                <w:sz w:val="18"/>
                <w:szCs w:val="18"/>
                <w:lang w:val="en-US" w:eastAsia="es-MX"/>
              </w:rPr>
            </w:pPr>
            <w:r w:rsidRPr="0065353B">
              <w:rPr>
                <w:rFonts w:ascii="Arial" w:eastAsia="Times New Roman" w:hAnsi="Arial" w:cs="Arial"/>
                <w:sz w:val="18"/>
                <w:szCs w:val="18"/>
                <w:lang w:val="en-US" w:eastAsia="es-MX"/>
              </w:rPr>
              <w:t>b. Training in public sector procurement with IDB, WB, CABEI or other financial organization policies (2 points).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EB745D8" w14:textId="77777777" w:rsidR="00DA3D71" w:rsidRPr="0065353B" w:rsidRDefault="00DA3D71" w:rsidP="00DA3D71">
            <w:pPr>
              <w:spacing w:after="0" w:line="240" w:lineRule="auto"/>
              <w:contextualSpacing/>
              <w:rPr>
                <w:rFonts w:ascii="Arial" w:eastAsia="Times New Roman" w:hAnsi="Arial" w:cs="Arial"/>
                <w:sz w:val="18"/>
                <w:szCs w:val="18"/>
                <w:lang w:val="en-US" w:eastAsia="es-MX"/>
              </w:rPr>
            </w:pPr>
          </w:p>
        </w:tc>
        <w:tc>
          <w:tcPr>
            <w:tcW w:w="884" w:type="dxa"/>
            <w:gridSpan w:val="2"/>
            <w:vMerge/>
            <w:tcBorders>
              <w:top w:val="single" w:sz="4" w:space="0" w:color="auto"/>
              <w:left w:val="single" w:sz="4" w:space="0" w:color="auto"/>
              <w:bottom w:val="single" w:sz="4" w:space="0" w:color="auto"/>
              <w:right w:val="single" w:sz="8" w:space="0" w:color="auto"/>
            </w:tcBorders>
            <w:vAlign w:val="center"/>
            <w:hideMark/>
          </w:tcPr>
          <w:p w14:paraId="37FF4ABB" w14:textId="77777777" w:rsidR="00DA3D71" w:rsidRPr="0065353B" w:rsidRDefault="00DA3D71" w:rsidP="00DA3D71">
            <w:pPr>
              <w:spacing w:after="0" w:line="240" w:lineRule="auto"/>
              <w:contextualSpacing/>
              <w:rPr>
                <w:rFonts w:ascii="Arial" w:eastAsia="Times New Roman" w:hAnsi="Arial" w:cs="Arial"/>
                <w:sz w:val="18"/>
                <w:szCs w:val="18"/>
                <w:lang w:val="en-US" w:eastAsia="es-MX"/>
              </w:rPr>
            </w:pPr>
          </w:p>
        </w:tc>
      </w:tr>
      <w:tr w:rsidR="0031540F" w:rsidRPr="0065353B" w14:paraId="70D1CE5C" w14:textId="77777777" w:rsidTr="00A528FC">
        <w:trPr>
          <w:trHeight w:val="20"/>
        </w:trPr>
        <w:tc>
          <w:tcPr>
            <w:tcW w:w="9070" w:type="dxa"/>
            <w:gridSpan w:val="3"/>
            <w:tcBorders>
              <w:top w:val="single" w:sz="4" w:space="0" w:color="auto"/>
              <w:left w:val="single" w:sz="8" w:space="0" w:color="auto"/>
              <w:bottom w:val="single" w:sz="4" w:space="0" w:color="auto"/>
              <w:right w:val="single" w:sz="4" w:space="0" w:color="auto"/>
            </w:tcBorders>
            <w:shd w:val="clear" w:color="000000" w:fill="DDEBF7"/>
            <w:vAlign w:val="center"/>
            <w:hideMark/>
          </w:tcPr>
          <w:p w14:paraId="328F4AD3" w14:textId="38282E41" w:rsidR="0031540F" w:rsidRPr="0065353B" w:rsidRDefault="0031540F" w:rsidP="00844B88">
            <w:pPr>
              <w:spacing w:after="0" w:line="240" w:lineRule="auto"/>
              <w:contextualSpacing/>
              <w:rPr>
                <w:rFonts w:ascii="Arial" w:eastAsia="Times New Roman" w:hAnsi="Arial" w:cs="Arial"/>
                <w:b/>
                <w:bCs/>
                <w:color w:val="000000"/>
                <w:sz w:val="18"/>
                <w:szCs w:val="18"/>
                <w:lang w:val="en-US" w:eastAsia="es-MX"/>
              </w:rPr>
            </w:pPr>
            <w:r w:rsidRPr="0065353B">
              <w:rPr>
                <w:rFonts w:ascii="Arial" w:eastAsia="Times New Roman" w:hAnsi="Arial" w:cs="Arial"/>
                <w:b/>
                <w:bCs/>
                <w:color w:val="000000"/>
                <w:sz w:val="18"/>
                <w:szCs w:val="18"/>
                <w:lang w:val="en-US" w:eastAsia="es-MX"/>
              </w:rPr>
              <w:t>2.   General</w:t>
            </w:r>
            <w:r w:rsidR="00844B88" w:rsidRPr="0065353B">
              <w:rPr>
                <w:rFonts w:ascii="Arial" w:eastAsia="Times New Roman" w:hAnsi="Arial" w:cs="Arial"/>
                <w:b/>
                <w:bCs/>
                <w:color w:val="000000"/>
                <w:sz w:val="18"/>
                <w:szCs w:val="18"/>
                <w:lang w:val="en-US" w:eastAsia="es-MX"/>
              </w:rPr>
              <w:t xml:space="preserve"> Experience</w:t>
            </w:r>
          </w:p>
        </w:tc>
        <w:tc>
          <w:tcPr>
            <w:tcW w:w="992"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3E3655FF" w14:textId="77777777" w:rsidR="0031540F" w:rsidRPr="0065353B" w:rsidRDefault="0031540F" w:rsidP="0031540F">
            <w:pPr>
              <w:spacing w:after="0" w:line="240" w:lineRule="auto"/>
              <w:contextualSpacing/>
              <w:jc w:val="center"/>
              <w:rPr>
                <w:rFonts w:ascii="Arial" w:eastAsia="Times New Roman" w:hAnsi="Arial" w:cs="Arial"/>
                <w:b/>
                <w:bCs/>
                <w:color w:val="000000"/>
                <w:sz w:val="18"/>
                <w:szCs w:val="18"/>
                <w:lang w:val="en-US" w:eastAsia="es-MX"/>
              </w:rPr>
            </w:pPr>
            <w:r w:rsidRPr="0065353B">
              <w:rPr>
                <w:rFonts w:ascii="Arial" w:eastAsia="Times New Roman" w:hAnsi="Arial" w:cs="Arial"/>
                <w:b/>
                <w:bCs/>
                <w:color w:val="000000"/>
                <w:sz w:val="18"/>
                <w:szCs w:val="18"/>
                <w:lang w:val="en-US" w:eastAsia="es-MX"/>
              </w:rPr>
              <w:t>15</w:t>
            </w:r>
          </w:p>
        </w:tc>
        <w:tc>
          <w:tcPr>
            <w:tcW w:w="884" w:type="dxa"/>
            <w:gridSpan w:val="2"/>
            <w:tcBorders>
              <w:top w:val="single" w:sz="4" w:space="0" w:color="auto"/>
              <w:left w:val="single" w:sz="4" w:space="0" w:color="auto"/>
              <w:bottom w:val="single" w:sz="4" w:space="0" w:color="auto"/>
              <w:right w:val="single" w:sz="8" w:space="0" w:color="auto"/>
            </w:tcBorders>
            <w:shd w:val="clear" w:color="000000" w:fill="DDEBF7"/>
            <w:vAlign w:val="center"/>
            <w:hideMark/>
          </w:tcPr>
          <w:p w14:paraId="458DED34" w14:textId="77777777" w:rsidR="0031540F" w:rsidRPr="0065353B" w:rsidRDefault="0031540F" w:rsidP="0031540F">
            <w:pPr>
              <w:spacing w:after="0" w:line="240" w:lineRule="auto"/>
              <w:contextualSpacing/>
              <w:jc w:val="center"/>
              <w:rPr>
                <w:rFonts w:ascii="Arial" w:eastAsia="Times New Roman" w:hAnsi="Arial" w:cs="Arial"/>
                <w:b/>
                <w:bCs/>
                <w:color w:val="000000"/>
                <w:sz w:val="18"/>
                <w:szCs w:val="18"/>
                <w:lang w:val="en-US" w:eastAsia="es-MX"/>
              </w:rPr>
            </w:pPr>
          </w:p>
        </w:tc>
      </w:tr>
      <w:tr w:rsidR="0031540F" w:rsidRPr="0065353B" w14:paraId="0FA5F45C" w14:textId="77777777" w:rsidTr="00A528FC">
        <w:trPr>
          <w:trHeight w:val="20"/>
        </w:trPr>
        <w:tc>
          <w:tcPr>
            <w:tcW w:w="606" w:type="dxa"/>
            <w:gridSpan w:val="2"/>
            <w:vMerge w:val="restart"/>
            <w:tcBorders>
              <w:top w:val="single" w:sz="4" w:space="0" w:color="auto"/>
              <w:left w:val="single" w:sz="8" w:space="0" w:color="auto"/>
              <w:bottom w:val="nil"/>
              <w:right w:val="nil"/>
            </w:tcBorders>
            <w:noWrap/>
            <w:hideMark/>
          </w:tcPr>
          <w:p w14:paraId="3BE6A3E5" w14:textId="60946F3F"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2</w:t>
            </w:r>
            <w:r w:rsidR="00FB2792" w:rsidRPr="0065353B">
              <w:rPr>
                <w:rFonts w:ascii="Arial" w:eastAsia="Times New Roman" w:hAnsi="Arial" w:cs="Arial"/>
                <w:color w:val="000000"/>
                <w:sz w:val="18"/>
                <w:szCs w:val="18"/>
                <w:lang w:val="en-US" w:eastAsia="es-MX"/>
              </w:rPr>
              <w:t>.</w:t>
            </w:r>
            <w:r w:rsidRPr="0065353B">
              <w:rPr>
                <w:rFonts w:ascii="Arial" w:eastAsia="Times New Roman" w:hAnsi="Arial" w:cs="Arial"/>
                <w:color w:val="000000"/>
                <w:sz w:val="18"/>
                <w:szCs w:val="18"/>
                <w:lang w:val="en-US" w:eastAsia="es-MX"/>
              </w:rPr>
              <w:t>1</w:t>
            </w:r>
          </w:p>
        </w:tc>
        <w:tc>
          <w:tcPr>
            <w:tcW w:w="8464" w:type="dxa"/>
            <w:tcBorders>
              <w:top w:val="single" w:sz="4" w:space="0" w:color="auto"/>
              <w:left w:val="nil"/>
              <w:bottom w:val="nil"/>
              <w:right w:val="nil"/>
            </w:tcBorders>
            <w:hideMark/>
          </w:tcPr>
          <w:p w14:paraId="1A2A676E" w14:textId="7917DB7B" w:rsidR="0031540F" w:rsidRPr="0065353B" w:rsidRDefault="00844B88" w:rsidP="00024D00">
            <w:pPr>
              <w:spacing w:after="0" w:line="240" w:lineRule="auto"/>
              <w:contextualSpacing/>
              <w:jc w:val="both"/>
              <w:rPr>
                <w:rFonts w:ascii="Arial" w:eastAsia="Times New Roman" w:hAnsi="Arial" w:cs="Arial"/>
                <w:sz w:val="18"/>
                <w:szCs w:val="18"/>
                <w:lang w:val="en-US" w:eastAsia="es-MX"/>
              </w:rPr>
            </w:pPr>
            <w:r w:rsidRPr="0065353B">
              <w:rPr>
                <w:rFonts w:ascii="Arial" w:eastAsia="Times New Roman" w:hAnsi="Arial" w:cs="Arial"/>
                <w:sz w:val="18"/>
                <w:szCs w:val="18"/>
                <w:lang w:val="en-US" w:eastAsia="es-MX"/>
              </w:rPr>
              <w:t>At least 7 years of general professional experience, counted from the date of obtaining the bachelor's or engineering degree.</w:t>
            </w:r>
          </w:p>
        </w:tc>
        <w:tc>
          <w:tcPr>
            <w:tcW w:w="992" w:type="dxa"/>
            <w:tcBorders>
              <w:top w:val="single" w:sz="4" w:space="0" w:color="auto"/>
              <w:left w:val="single" w:sz="4" w:space="0" w:color="auto"/>
              <w:bottom w:val="nil"/>
              <w:right w:val="single" w:sz="4" w:space="0" w:color="auto"/>
            </w:tcBorders>
            <w:vAlign w:val="center"/>
            <w:hideMark/>
          </w:tcPr>
          <w:p w14:paraId="67CE9544" w14:textId="77777777" w:rsidR="0031540F" w:rsidRPr="0065353B" w:rsidRDefault="0031540F" w:rsidP="0031540F">
            <w:pPr>
              <w:spacing w:after="0" w:line="240" w:lineRule="auto"/>
              <w:contextualSpacing/>
              <w:jc w:val="center"/>
              <w:rPr>
                <w:rFonts w:ascii="Arial" w:eastAsia="Times New Roman" w:hAnsi="Arial" w:cs="Arial"/>
                <w:b/>
                <w:bCs/>
                <w:color w:val="000000"/>
                <w:sz w:val="18"/>
                <w:szCs w:val="18"/>
                <w:lang w:val="en-US" w:eastAsia="es-MX"/>
              </w:rPr>
            </w:pPr>
            <w:r w:rsidRPr="0065353B">
              <w:rPr>
                <w:rFonts w:ascii="Arial" w:eastAsia="Times New Roman" w:hAnsi="Arial" w:cs="Arial"/>
                <w:b/>
                <w:bCs/>
                <w:color w:val="000000"/>
                <w:sz w:val="18"/>
                <w:szCs w:val="18"/>
                <w:lang w:val="en-US" w:eastAsia="es-MX"/>
              </w:rPr>
              <w:t>15</w:t>
            </w:r>
          </w:p>
        </w:tc>
        <w:tc>
          <w:tcPr>
            <w:tcW w:w="884" w:type="dxa"/>
            <w:gridSpan w:val="2"/>
            <w:tcBorders>
              <w:top w:val="single" w:sz="4" w:space="0" w:color="auto"/>
              <w:left w:val="single" w:sz="4" w:space="0" w:color="auto"/>
              <w:bottom w:val="nil"/>
              <w:right w:val="single" w:sz="8" w:space="0" w:color="auto"/>
            </w:tcBorders>
            <w:vAlign w:val="center"/>
            <w:hideMark/>
          </w:tcPr>
          <w:p w14:paraId="7B413548" w14:textId="77777777" w:rsidR="0031540F" w:rsidRPr="0065353B" w:rsidRDefault="0031540F" w:rsidP="0031540F">
            <w:pPr>
              <w:spacing w:after="0" w:line="240" w:lineRule="auto"/>
              <w:contextualSpacing/>
              <w:jc w:val="center"/>
              <w:rPr>
                <w:rFonts w:ascii="Arial" w:eastAsia="Times New Roman" w:hAnsi="Arial" w:cs="Arial"/>
                <w:b/>
                <w:bCs/>
                <w:color w:val="000000"/>
                <w:sz w:val="18"/>
                <w:szCs w:val="18"/>
                <w:lang w:val="en-US" w:eastAsia="es-MX"/>
              </w:rPr>
            </w:pPr>
          </w:p>
        </w:tc>
      </w:tr>
      <w:tr w:rsidR="0031540F" w:rsidRPr="0065353B" w14:paraId="68DEA0AE" w14:textId="77777777" w:rsidTr="00A528FC">
        <w:trPr>
          <w:trHeight w:val="20"/>
        </w:trPr>
        <w:tc>
          <w:tcPr>
            <w:tcW w:w="606" w:type="dxa"/>
            <w:gridSpan w:val="2"/>
            <w:vMerge/>
            <w:tcBorders>
              <w:top w:val="single" w:sz="4" w:space="0" w:color="auto"/>
              <w:left w:val="single" w:sz="8" w:space="0" w:color="auto"/>
              <w:bottom w:val="nil"/>
              <w:right w:val="nil"/>
            </w:tcBorders>
            <w:vAlign w:val="center"/>
            <w:hideMark/>
          </w:tcPr>
          <w:p w14:paraId="6C9C21CB" w14:textId="77777777" w:rsidR="0031540F" w:rsidRPr="0065353B" w:rsidRDefault="0031540F" w:rsidP="0031540F">
            <w:pPr>
              <w:spacing w:after="0" w:line="240" w:lineRule="auto"/>
              <w:contextualSpacing/>
              <w:rPr>
                <w:rFonts w:ascii="Arial" w:eastAsia="Times New Roman" w:hAnsi="Arial" w:cs="Arial"/>
                <w:color w:val="000000"/>
                <w:sz w:val="18"/>
                <w:szCs w:val="18"/>
                <w:lang w:val="en-US" w:eastAsia="es-MX"/>
              </w:rPr>
            </w:pPr>
          </w:p>
        </w:tc>
        <w:tc>
          <w:tcPr>
            <w:tcW w:w="8464" w:type="dxa"/>
            <w:tcBorders>
              <w:top w:val="nil"/>
              <w:left w:val="nil"/>
              <w:bottom w:val="nil"/>
              <w:right w:val="nil"/>
            </w:tcBorders>
            <w:hideMark/>
          </w:tcPr>
          <w:p w14:paraId="3CC967AD" w14:textId="096D5FF2" w:rsidR="0031540F" w:rsidRPr="0065353B" w:rsidRDefault="00844B88" w:rsidP="00844B88">
            <w:pPr>
              <w:spacing w:after="0" w:line="240" w:lineRule="auto"/>
              <w:ind w:firstLineChars="200" w:firstLine="360"/>
              <w:contextualSpacing/>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Less than 7 years</w:t>
            </w:r>
          </w:p>
        </w:tc>
        <w:tc>
          <w:tcPr>
            <w:tcW w:w="992" w:type="dxa"/>
            <w:tcBorders>
              <w:top w:val="nil"/>
              <w:left w:val="single" w:sz="4" w:space="0" w:color="auto"/>
              <w:bottom w:val="nil"/>
              <w:right w:val="single" w:sz="4" w:space="0" w:color="auto"/>
            </w:tcBorders>
            <w:vAlign w:val="center"/>
            <w:hideMark/>
          </w:tcPr>
          <w:p w14:paraId="159B264D"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0</w:t>
            </w:r>
          </w:p>
        </w:tc>
        <w:tc>
          <w:tcPr>
            <w:tcW w:w="884" w:type="dxa"/>
            <w:gridSpan w:val="2"/>
            <w:tcBorders>
              <w:top w:val="nil"/>
              <w:left w:val="single" w:sz="4" w:space="0" w:color="auto"/>
              <w:bottom w:val="nil"/>
              <w:right w:val="single" w:sz="8" w:space="0" w:color="auto"/>
            </w:tcBorders>
            <w:vAlign w:val="center"/>
            <w:hideMark/>
          </w:tcPr>
          <w:p w14:paraId="7C191243"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p>
        </w:tc>
      </w:tr>
      <w:tr w:rsidR="0031540F" w:rsidRPr="0065353B" w14:paraId="0152BBE8" w14:textId="77777777" w:rsidTr="00A528FC">
        <w:trPr>
          <w:trHeight w:val="20"/>
        </w:trPr>
        <w:tc>
          <w:tcPr>
            <w:tcW w:w="606" w:type="dxa"/>
            <w:gridSpan w:val="2"/>
            <w:vMerge/>
            <w:tcBorders>
              <w:top w:val="single" w:sz="4" w:space="0" w:color="auto"/>
              <w:left w:val="single" w:sz="8" w:space="0" w:color="auto"/>
              <w:bottom w:val="nil"/>
              <w:right w:val="nil"/>
            </w:tcBorders>
            <w:vAlign w:val="center"/>
            <w:hideMark/>
          </w:tcPr>
          <w:p w14:paraId="3FC7154B" w14:textId="77777777" w:rsidR="0031540F" w:rsidRPr="0065353B" w:rsidRDefault="0031540F" w:rsidP="0031540F">
            <w:pPr>
              <w:spacing w:after="0" w:line="240" w:lineRule="auto"/>
              <w:contextualSpacing/>
              <w:rPr>
                <w:rFonts w:ascii="Arial" w:eastAsia="Times New Roman" w:hAnsi="Arial" w:cs="Arial"/>
                <w:color w:val="000000"/>
                <w:sz w:val="18"/>
                <w:szCs w:val="18"/>
                <w:lang w:val="en-US" w:eastAsia="es-MX"/>
              </w:rPr>
            </w:pPr>
          </w:p>
        </w:tc>
        <w:tc>
          <w:tcPr>
            <w:tcW w:w="8464" w:type="dxa"/>
            <w:tcBorders>
              <w:top w:val="nil"/>
              <w:left w:val="nil"/>
              <w:bottom w:val="nil"/>
              <w:right w:val="nil"/>
            </w:tcBorders>
            <w:hideMark/>
          </w:tcPr>
          <w:p w14:paraId="5388AF2B" w14:textId="1D477F8C" w:rsidR="0031540F" w:rsidRPr="0065353B" w:rsidRDefault="0031540F" w:rsidP="00844B88">
            <w:pPr>
              <w:spacing w:after="0" w:line="240" w:lineRule="auto"/>
              <w:ind w:firstLineChars="200" w:firstLine="360"/>
              <w:contextualSpacing/>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7</w:t>
            </w:r>
            <w:r w:rsidR="00844B88" w:rsidRPr="0065353B">
              <w:rPr>
                <w:rFonts w:ascii="Arial" w:eastAsia="Times New Roman" w:hAnsi="Arial" w:cs="Arial"/>
                <w:color w:val="000000"/>
                <w:sz w:val="18"/>
                <w:szCs w:val="18"/>
                <w:lang w:val="en-US" w:eastAsia="es-MX"/>
              </w:rPr>
              <w:t xml:space="preserve"> years and up but less than 10 years</w:t>
            </w:r>
          </w:p>
        </w:tc>
        <w:tc>
          <w:tcPr>
            <w:tcW w:w="992" w:type="dxa"/>
            <w:tcBorders>
              <w:top w:val="nil"/>
              <w:left w:val="single" w:sz="4" w:space="0" w:color="auto"/>
              <w:bottom w:val="nil"/>
              <w:right w:val="single" w:sz="4" w:space="0" w:color="auto"/>
            </w:tcBorders>
            <w:vAlign w:val="center"/>
            <w:hideMark/>
          </w:tcPr>
          <w:p w14:paraId="3DB4E50E"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10</w:t>
            </w:r>
          </w:p>
        </w:tc>
        <w:tc>
          <w:tcPr>
            <w:tcW w:w="884" w:type="dxa"/>
            <w:gridSpan w:val="2"/>
            <w:tcBorders>
              <w:top w:val="nil"/>
              <w:left w:val="single" w:sz="4" w:space="0" w:color="auto"/>
              <w:bottom w:val="nil"/>
              <w:right w:val="single" w:sz="8" w:space="0" w:color="auto"/>
            </w:tcBorders>
            <w:vAlign w:val="center"/>
            <w:hideMark/>
          </w:tcPr>
          <w:p w14:paraId="5FC41B28"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10</w:t>
            </w:r>
          </w:p>
        </w:tc>
      </w:tr>
      <w:tr w:rsidR="0031540F" w:rsidRPr="0065353B" w14:paraId="10E59198" w14:textId="77777777" w:rsidTr="00A528FC">
        <w:trPr>
          <w:trHeight w:val="20"/>
        </w:trPr>
        <w:tc>
          <w:tcPr>
            <w:tcW w:w="606" w:type="dxa"/>
            <w:gridSpan w:val="2"/>
            <w:vMerge/>
            <w:tcBorders>
              <w:top w:val="single" w:sz="4" w:space="0" w:color="auto"/>
              <w:left w:val="single" w:sz="8" w:space="0" w:color="auto"/>
              <w:bottom w:val="nil"/>
              <w:right w:val="nil"/>
            </w:tcBorders>
            <w:vAlign w:val="center"/>
            <w:hideMark/>
          </w:tcPr>
          <w:p w14:paraId="5DFF55BF" w14:textId="77777777" w:rsidR="0031540F" w:rsidRPr="0065353B" w:rsidRDefault="0031540F" w:rsidP="0031540F">
            <w:pPr>
              <w:spacing w:after="0" w:line="240" w:lineRule="auto"/>
              <w:contextualSpacing/>
              <w:rPr>
                <w:rFonts w:ascii="Arial" w:eastAsia="Times New Roman" w:hAnsi="Arial" w:cs="Arial"/>
                <w:color w:val="000000"/>
                <w:sz w:val="18"/>
                <w:szCs w:val="18"/>
                <w:lang w:val="en-US" w:eastAsia="es-MX"/>
              </w:rPr>
            </w:pPr>
          </w:p>
        </w:tc>
        <w:tc>
          <w:tcPr>
            <w:tcW w:w="8464" w:type="dxa"/>
            <w:tcBorders>
              <w:top w:val="nil"/>
              <w:left w:val="nil"/>
              <w:bottom w:val="nil"/>
              <w:right w:val="nil"/>
            </w:tcBorders>
            <w:hideMark/>
          </w:tcPr>
          <w:p w14:paraId="27896F82" w14:textId="0FC1FBCD" w:rsidR="0031540F" w:rsidRPr="0065353B" w:rsidRDefault="0031540F" w:rsidP="00844B88">
            <w:pPr>
              <w:spacing w:after="0" w:line="240" w:lineRule="auto"/>
              <w:ind w:firstLineChars="200" w:firstLine="360"/>
              <w:contextualSpacing/>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 xml:space="preserve">10 </w:t>
            </w:r>
            <w:r w:rsidR="00844B88" w:rsidRPr="0065353B">
              <w:rPr>
                <w:rFonts w:ascii="Arial" w:eastAsia="Times New Roman" w:hAnsi="Arial" w:cs="Arial"/>
                <w:color w:val="000000"/>
                <w:sz w:val="18"/>
                <w:szCs w:val="18"/>
                <w:lang w:val="en-US" w:eastAsia="es-MX"/>
              </w:rPr>
              <w:t xml:space="preserve">years and up but less than </w:t>
            </w:r>
            <w:r w:rsidRPr="0065353B">
              <w:rPr>
                <w:rFonts w:ascii="Arial" w:eastAsia="Times New Roman" w:hAnsi="Arial" w:cs="Arial"/>
                <w:color w:val="000000"/>
                <w:sz w:val="18"/>
                <w:szCs w:val="18"/>
                <w:lang w:val="en-US" w:eastAsia="es-MX"/>
              </w:rPr>
              <w:t xml:space="preserve">12 </w:t>
            </w:r>
            <w:r w:rsidR="00844B88" w:rsidRPr="0065353B">
              <w:rPr>
                <w:rFonts w:ascii="Arial" w:eastAsia="Times New Roman" w:hAnsi="Arial" w:cs="Arial"/>
                <w:color w:val="000000"/>
                <w:sz w:val="18"/>
                <w:szCs w:val="18"/>
                <w:lang w:val="en-US" w:eastAsia="es-MX"/>
              </w:rPr>
              <w:t>years</w:t>
            </w:r>
          </w:p>
        </w:tc>
        <w:tc>
          <w:tcPr>
            <w:tcW w:w="992" w:type="dxa"/>
            <w:tcBorders>
              <w:top w:val="nil"/>
              <w:left w:val="single" w:sz="4" w:space="0" w:color="auto"/>
              <w:bottom w:val="nil"/>
              <w:right w:val="single" w:sz="4" w:space="0" w:color="auto"/>
            </w:tcBorders>
            <w:vAlign w:val="center"/>
            <w:hideMark/>
          </w:tcPr>
          <w:p w14:paraId="5E879B7A"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12</w:t>
            </w:r>
          </w:p>
        </w:tc>
        <w:tc>
          <w:tcPr>
            <w:tcW w:w="884" w:type="dxa"/>
            <w:gridSpan w:val="2"/>
            <w:tcBorders>
              <w:top w:val="nil"/>
              <w:left w:val="single" w:sz="4" w:space="0" w:color="auto"/>
              <w:bottom w:val="nil"/>
              <w:right w:val="single" w:sz="8" w:space="0" w:color="auto"/>
            </w:tcBorders>
            <w:vAlign w:val="center"/>
            <w:hideMark/>
          </w:tcPr>
          <w:p w14:paraId="13647B94"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p>
        </w:tc>
      </w:tr>
      <w:tr w:rsidR="0031540F" w:rsidRPr="0065353B" w14:paraId="7724BAB7" w14:textId="77777777" w:rsidTr="00A528FC">
        <w:trPr>
          <w:trHeight w:val="20"/>
        </w:trPr>
        <w:tc>
          <w:tcPr>
            <w:tcW w:w="606" w:type="dxa"/>
            <w:gridSpan w:val="2"/>
            <w:vMerge/>
            <w:tcBorders>
              <w:top w:val="single" w:sz="4" w:space="0" w:color="auto"/>
              <w:left w:val="single" w:sz="8" w:space="0" w:color="auto"/>
              <w:bottom w:val="nil"/>
              <w:right w:val="nil"/>
            </w:tcBorders>
            <w:vAlign w:val="center"/>
            <w:hideMark/>
          </w:tcPr>
          <w:p w14:paraId="520F29DE" w14:textId="77777777" w:rsidR="0031540F" w:rsidRPr="0065353B" w:rsidRDefault="0031540F" w:rsidP="0031540F">
            <w:pPr>
              <w:spacing w:after="0" w:line="240" w:lineRule="auto"/>
              <w:contextualSpacing/>
              <w:rPr>
                <w:rFonts w:ascii="Arial" w:eastAsia="Times New Roman" w:hAnsi="Arial" w:cs="Arial"/>
                <w:color w:val="000000"/>
                <w:sz w:val="18"/>
                <w:szCs w:val="18"/>
                <w:lang w:val="en-US" w:eastAsia="es-MX"/>
              </w:rPr>
            </w:pPr>
          </w:p>
        </w:tc>
        <w:tc>
          <w:tcPr>
            <w:tcW w:w="8464" w:type="dxa"/>
            <w:tcBorders>
              <w:top w:val="nil"/>
              <w:left w:val="nil"/>
              <w:bottom w:val="single" w:sz="4" w:space="0" w:color="auto"/>
              <w:right w:val="nil"/>
            </w:tcBorders>
            <w:hideMark/>
          </w:tcPr>
          <w:p w14:paraId="2AC60596" w14:textId="7054E059" w:rsidR="0031540F" w:rsidRPr="0065353B" w:rsidRDefault="0031540F" w:rsidP="00844B88">
            <w:pPr>
              <w:spacing w:after="0" w:line="240" w:lineRule="auto"/>
              <w:ind w:firstLineChars="200" w:firstLine="360"/>
              <w:contextualSpacing/>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 xml:space="preserve">12 </w:t>
            </w:r>
            <w:r w:rsidR="00844B88" w:rsidRPr="0065353B">
              <w:rPr>
                <w:rFonts w:ascii="Arial" w:eastAsia="Times New Roman" w:hAnsi="Arial" w:cs="Arial"/>
                <w:color w:val="000000"/>
                <w:sz w:val="18"/>
                <w:szCs w:val="18"/>
                <w:lang w:val="en-US" w:eastAsia="es-MX"/>
              </w:rPr>
              <w:t>years and up</w:t>
            </w:r>
          </w:p>
        </w:tc>
        <w:tc>
          <w:tcPr>
            <w:tcW w:w="992" w:type="dxa"/>
            <w:tcBorders>
              <w:top w:val="nil"/>
              <w:left w:val="single" w:sz="4" w:space="0" w:color="auto"/>
              <w:bottom w:val="single" w:sz="4" w:space="0" w:color="auto"/>
              <w:right w:val="single" w:sz="4" w:space="0" w:color="auto"/>
            </w:tcBorders>
            <w:vAlign w:val="center"/>
            <w:hideMark/>
          </w:tcPr>
          <w:p w14:paraId="09D12077"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15</w:t>
            </w:r>
          </w:p>
        </w:tc>
        <w:tc>
          <w:tcPr>
            <w:tcW w:w="884" w:type="dxa"/>
            <w:gridSpan w:val="2"/>
            <w:tcBorders>
              <w:top w:val="nil"/>
              <w:left w:val="single" w:sz="4" w:space="0" w:color="auto"/>
              <w:bottom w:val="single" w:sz="4" w:space="0" w:color="auto"/>
              <w:right w:val="single" w:sz="8" w:space="0" w:color="auto"/>
            </w:tcBorders>
            <w:vAlign w:val="center"/>
            <w:hideMark/>
          </w:tcPr>
          <w:p w14:paraId="36D727F5"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p>
        </w:tc>
      </w:tr>
      <w:tr w:rsidR="0031540F" w:rsidRPr="0065353B" w14:paraId="5EBF5D65" w14:textId="77777777" w:rsidTr="00A528FC">
        <w:trPr>
          <w:trHeight w:val="20"/>
        </w:trPr>
        <w:tc>
          <w:tcPr>
            <w:tcW w:w="9070" w:type="dxa"/>
            <w:gridSpan w:val="3"/>
            <w:tcBorders>
              <w:top w:val="single" w:sz="4" w:space="0" w:color="auto"/>
              <w:left w:val="single" w:sz="8" w:space="0" w:color="auto"/>
              <w:bottom w:val="single" w:sz="4" w:space="0" w:color="auto"/>
              <w:right w:val="single" w:sz="4" w:space="0" w:color="auto"/>
            </w:tcBorders>
            <w:shd w:val="clear" w:color="000000" w:fill="DDEBF7"/>
            <w:vAlign w:val="center"/>
            <w:hideMark/>
          </w:tcPr>
          <w:p w14:paraId="571C0114" w14:textId="56917C6C" w:rsidR="0031540F" w:rsidRPr="0065353B" w:rsidRDefault="0031540F" w:rsidP="00F32092">
            <w:pPr>
              <w:spacing w:after="0" w:line="240" w:lineRule="auto"/>
              <w:contextualSpacing/>
              <w:rPr>
                <w:rFonts w:ascii="Arial" w:eastAsia="Times New Roman" w:hAnsi="Arial" w:cs="Arial"/>
                <w:b/>
                <w:bCs/>
                <w:color w:val="000000"/>
                <w:sz w:val="18"/>
                <w:szCs w:val="18"/>
                <w:lang w:val="en-US" w:eastAsia="es-MX"/>
              </w:rPr>
            </w:pPr>
            <w:r w:rsidRPr="0065353B">
              <w:rPr>
                <w:rFonts w:ascii="Arial" w:eastAsia="Times New Roman" w:hAnsi="Arial" w:cs="Arial"/>
                <w:b/>
                <w:bCs/>
                <w:color w:val="000000"/>
                <w:sz w:val="18"/>
                <w:szCs w:val="18"/>
                <w:lang w:val="en-US" w:eastAsia="es-MX"/>
              </w:rPr>
              <w:t xml:space="preserve">3.   </w:t>
            </w:r>
            <w:r w:rsidR="00F32092" w:rsidRPr="0065353B">
              <w:rPr>
                <w:rFonts w:ascii="Arial" w:eastAsia="Times New Roman" w:hAnsi="Arial" w:cs="Arial"/>
                <w:b/>
                <w:bCs/>
                <w:color w:val="000000"/>
                <w:sz w:val="18"/>
                <w:szCs w:val="18"/>
                <w:lang w:val="en-US" w:eastAsia="es-MX"/>
              </w:rPr>
              <w:t>Specific Experience</w:t>
            </w:r>
            <w:r w:rsidRPr="0065353B">
              <w:rPr>
                <w:rFonts w:ascii="Arial" w:eastAsia="Times New Roman" w:hAnsi="Arial" w:cs="Arial"/>
                <w:b/>
                <w:bCs/>
                <w:color w:val="000000"/>
                <w:sz w:val="18"/>
                <w:szCs w:val="18"/>
                <w:lang w:val="en-US" w:eastAsia="es-MX"/>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8624D2E" w14:textId="77777777" w:rsidR="0031540F" w:rsidRPr="0065353B" w:rsidRDefault="0031540F" w:rsidP="0031540F">
            <w:pPr>
              <w:spacing w:after="0" w:line="240" w:lineRule="auto"/>
              <w:contextualSpacing/>
              <w:jc w:val="center"/>
              <w:rPr>
                <w:rFonts w:ascii="Arial" w:eastAsia="Times New Roman" w:hAnsi="Arial" w:cs="Arial"/>
                <w:b/>
                <w:bCs/>
                <w:color w:val="000000"/>
                <w:sz w:val="18"/>
                <w:szCs w:val="18"/>
                <w:lang w:val="en-US" w:eastAsia="es-MX"/>
              </w:rPr>
            </w:pPr>
            <w:r w:rsidRPr="0065353B">
              <w:rPr>
                <w:rFonts w:ascii="Arial" w:eastAsia="Times New Roman" w:hAnsi="Arial" w:cs="Arial"/>
                <w:b/>
                <w:bCs/>
                <w:color w:val="000000"/>
                <w:sz w:val="18"/>
                <w:szCs w:val="18"/>
                <w:lang w:val="en-US" w:eastAsia="es-MX"/>
              </w:rPr>
              <w:t>75</w:t>
            </w:r>
          </w:p>
        </w:tc>
        <w:tc>
          <w:tcPr>
            <w:tcW w:w="884" w:type="dxa"/>
            <w:gridSpan w:val="2"/>
            <w:tcBorders>
              <w:top w:val="single" w:sz="4" w:space="0" w:color="auto"/>
              <w:left w:val="single" w:sz="4" w:space="0" w:color="auto"/>
              <w:bottom w:val="single" w:sz="4" w:space="0" w:color="auto"/>
              <w:right w:val="single" w:sz="8" w:space="0" w:color="auto"/>
            </w:tcBorders>
            <w:shd w:val="clear" w:color="000000" w:fill="DDEBF7"/>
            <w:vAlign w:val="center"/>
            <w:hideMark/>
          </w:tcPr>
          <w:p w14:paraId="1E37D3A7" w14:textId="77777777" w:rsidR="0031540F" w:rsidRPr="0065353B" w:rsidRDefault="0031540F" w:rsidP="0031540F">
            <w:pPr>
              <w:spacing w:after="0" w:line="240" w:lineRule="auto"/>
              <w:contextualSpacing/>
              <w:jc w:val="center"/>
              <w:rPr>
                <w:rFonts w:ascii="Arial" w:eastAsia="Times New Roman" w:hAnsi="Arial" w:cs="Arial"/>
                <w:b/>
                <w:bCs/>
                <w:color w:val="000000"/>
                <w:sz w:val="18"/>
                <w:szCs w:val="18"/>
                <w:lang w:val="en-US" w:eastAsia="es-MX"/>
              </w:rPr>
            </w:pPr>
          </w:p>
        </w:tc>
      </w:tr>
      <w:tr w:rsidR="0031540F" w:rsidRPr="0065353B" w14:paraId="565368D3" w14:textId="77777777" w:rsidTr="00A528FC">
        <w:trPr>
          <w:trHeight w:val="20"/>
        </w:trPr>
        <w:tc>
          <w:tcPr>
            <w:tcW w:w="606" w:type="dxa"/>
            <w:gridSpan w:val="2"/>
            <w:vMerge w:val="restart"/>
            <w:tcBorders>
              <w:top w:val="single" w:sz="4" w:space="0" w:color="auto"/>
              <w:left w:val="single" w:sz="8" w:space="0" w:color="auto"/>
              <w:bottom w:val="nil"/>
              <w:right w:val="nil"/>
            </w:tcBorders>
            <w:noWrap/>
            <w:hideMark/>
          </w:tcPr>
          <w:p w14:paraId="6E6EE094" w14:textId="7F6D9B33"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3</w:t>
            </w:r>
            <w:r w:rsidR="00FB2792" w:rsidRPr="0065353B">
              <w:rPr>
                <w:rFonts w:ascii="Arial" w:eastAsia="Times New Roman" w:hAnsi="Arial" w:cs="Arial"/>
                <w:color w:val="000000"/>
                <w:sz w:val="18"/>
                <w:szCs w:val="18"/>
                <w:lang w:val="en-US" w:eastAsia="es-MX"/>
              </w:rPr>
              <w:t>.</w:t>
            </w:r>
            <w:r w:rsidRPr="0065353B">
              <w:rPr>
                <w:rFonts w:ascii="Arial" w:eastAsia="Times New Roman" w:hAnsi="Arial" w:cs="Arial"/>
                <w:color w:val="000000"/>
                <w:sz w:val="18"/>
                <w:szCs w:val="18"/>
                <w:lang w:val="en-US" w:eastAsia="es-MX"/>
              </w:rPr>
              <w:t>1</w:t>
            </w:r>
          </w:p>
        </w:tc>
        <w:tc>
          <w:tcPr>
            <w:tcW w:w="8464" w:type="dxa"/>
            <w:tcBorders>
              <w:top w:val="single" w:sz="4" w:space="0" w:color="auto"/>
              <w:left w:val="nil"/>
              <w:bottom w:val="nil"/>
              <w:right w:val="nil"/>
            </w:tcBorders>
            <w:hideMark/>
          </w:tcPr>
          <w:p w14:paraId="2EAA7565" w14:textId="27FA617D" w:rsidR="0031540F" w:rsidRPr="0065353B" w:rsidRDefault="00844B88" w:rsidP="00024D00">
            <w:pPr>
              <w:spacing w:after="0" w:line="240" w:lineRule="auto"/>
              <w:contextualSpacing/>
              <w:jc w:val="both"/>
              <w:rPr>
                <w:rFonts w:ascii="Arial" w:eastAsia="Times New Roman" w:hAnsi="Arial" w:cs="Arial"/>
                <w:sz w:val="18"/>
                <w:szCs w:val="18"/>
                <w:lang w:val="en-US" w:eastAsia="es-MX"/>
              </w:rPr>
            </w:pPr>
            <w:r w:rsidRPr="0065353B">
              <w:rPr>
                <w:rFonts w:ascii="Arial" w:eastAsia="Times New Roman" w:hAnsi="Arial" w:cs="Arial"/>
                <w:sz w:val="18"/>
                <w:szCs w:val="18"/>
                <w:lang w:val="en-US" w:eastAsia="es-MX"/>
              </w:rPr>
              <w:t>Minimum of 5 years of experience developing functions as Procurement and/or Contracting Specialist / Officer / Analyst, applying Procurement and Contracting Policies of multilateral credit organizations such as IDB, WB or CABEI or any other international fund: IDB, WB or CABEI or any other international fund.</w:t>
            </w:r>
          </w:p>
        </w:tc>
        <w:tc>
          <w:tcPr>
            <w:tcW w:w="992" w:type="dxa"/>
            <w:tcBorders>
              <w:top w:val="single" w:sz="4" w:space="0" w:color="auto"/>
              <w:left w:val="single" w:sz="4" w:space="0" w:color="auto"/>
              <w:bottom w:val="nil"/>
              <w:right w:val="single" w:sz="4" w:space="0" w:color="auto"/>
            </w:tcBorders>
            <w:vAlign w:val="center"/>
            <w:hideMark/>
          </w:tcPr>
          <w:p w14:paraId="5C665F42" w14:textId="77777777" w:rsidR="0031540F" w:rsidRPr="0065353B" w:rsidRDefault="0031540F" w:rsidP="0031540F">
            <w:pPr>
              <w:spacing w:after="0" w:line="240" w:lineRule="auto"/>
              <w:contextualSpacing/>
              <w:jc w:val="center"/>
              <w:rPr>
                <w:rFonts w:ascii="Arial" w:eastAsia="Times New Roman" w:hAnsi="Arial" w:cs="Arial"/>
                <w:b/>
                <w:bCs/>
                <w:color w:val="000000"/>
                <w:sz w:val="18"/>
                <w:szCs w:val="18"/>
                <w:lang w:val="en-US" w:eastAsia="es-MX"/>
              </w:rPr>
            </w:pPr>
            <w:r w:rsidRPr="0065353B">
              <w:rPr>
                <w:rFonts w:ascii="Arial" w:eastAsia="Times New Roman" w:hAnsi="Arial" w:cs="Arial"/>
                <w:b/>
                <w:bCs/>
                <w:color w:val="000000"/>
                <w:sz w:val="18"/>
                <w:szCs w:val="18"/>
                <w:lang w:val="en-US" w:eastAsia="es-MX"/>
              </w:rPr>
              <w:t>30</w:t>
            </w:r>
          </w:p>
        </w:tc>
        <w:tc>
          <w:tcPr>
            <w:tcW w:w="884" w:type="dxa"/>
            <w:gridSpan w:val="2"/>
            <w:tcBorders>
              <w:top w:val="single" w:sz="4" w:space="0" w:color="auto"/>
              <w:left w:val="single" w:sz="4" w:space="0" w:color="auto"/>
              <w:bottom w:val="nil"/>
              <w:right w:val="single" w:sz="8" w:space="0" w:color="auto"/>
            </w:tcBorders>
            <w:vAlign w:val="center"/>
            <w:hideMark/>
          </w:tcPr>
          <w:p w14:paraId="5E615053" w14:textId="77777777" w:rsidR="0031540F" w:rsidRPr="0065353B" w:rsidRDefault="0031540F" w:rsidP="0031540F">
            <w:pPr>
              <w:spacing w:after="0" w:line="240" w:lineRule="auto"/>
              <w:contextualSpacing/>
              <w:jc w:val="center"/>
              <w:rPr>
                <w:rFonts w:ascii="Arial" w:eastAsia="Times New Roman" w:hAnsi="Arial" w:cs="Arial"/>
                <w:b/>
                <w:bCs/>
                <w:color w:val="000000"/>
                <w:sz w:val="18"/>
                <w:szCs w:val="18"/>
                <w:lang w:val="en-US" w:eastAsia="es-MX"/>
              </w:rPr>
            </w:pPr>
          </w:p>
        </w:tc>
      </w:tr>
      <w:tr w:rsidR="0031540F" w:rsidRPr="0065353B" w14:paraId="26588CA1" w14:textId="77777777" w:rsidTr="00A528FC">
        <w:trPr>
          <w:trHeight w:val="20"/>
        </w:trPr>
        <w:tc>
          <w:tcPr>
            <w:tcW w:w="606" w:type="dxa"/>
            <w:gridSpan w:val="2"/>
            <w:vMerge/>
            <w:tcBorders>
              <w:top w:val="single" w:sz="4" w:space="0" w:color="auto"/>
              <w:left w:val="single" w:sz="8" w:space="0" w:color="auto"/>
              <w:bottom w:val="nil"/>
              <w:right w:val="nil"/>
            </w:tcBorders>
            <w:vAlign w:val="center"/>
            <w:hideMark/>
          </w:tcPr>
          <w:p w14:paraId="58E95D56" w14:textId="77777777" w:rsidR="0031540F" w:rsidRPr="0065353B" w:rsidRDefault="0031540F" w:rsidP="0031540F">
            <w:pPr>
              <w:spacing w:after="0" w:line="240" w:lineRule="auto"/>
              <w:contextualSpacing/>
              <w:rPr>
                <w:rFonts w:ascii="Arial" w:eastAsia="Times New Roman" w:hAnsi="Arial" w:cs="Arial"/>
                <w:color w:val="000000"/>
                <w:sz w:val="18"/>
                <w:szCs w:val="18"/>
                <w:lang w:val="en-US" w:eastAsia="es-MX"/>
              </w:rPr>
            </w:pPr>
          </w:p>
        </w:tc>
        <w:tc>
          <w:tcPr>
            <w:tcW w:w="8464" w:type="dxa"/>
            <w:tcBorders>
              <w:top w:val="nil"/>
              <w:left w:val="nil"/>
              <w:bottom w:val="nil"/>
              <w:right w:val="nil"/>
            </w:tcBorders>
            <w:hideMark/>
          </w:tcPr>
          <w:p w14:paraId="0BAEA1A9" w14:textId="60B8675F" w:rsidR="0031540F" w:rsidRPr="0065353B" w:rsidRDefault="00F32092" w:rsidP="0031540F">
            <w:pPr>
              <w:spacing w:after="0" w:line="240" w:lineRule="auto"/>
              <w:ind w:firstLineChars="200" w:firstLine="360"/>
              <w:contextualSpacing/>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Less than</w:t>
            </w:r>
            <w:r w:rsidR="007358B6" w:rsidRPr="0065353B">
              <w:rPr>
                <w:rFonts w:ascii="Arial" w:eastAsia="Times New Roman" w:hAnsi="Arial" w:cs="Arial"/>
                <w:color w:val="000000"/>
                <w:sz w:val="18"/>
                <w:szCs w:val="18"/>
                <w:lang w:val="en-US" w:eastAsia="es-MX"/>
              </w:rPr>
              <w:t xml:space="preserve"> 5 years</w:t>
            </w:r>
          </w:p>
        </w:tc>
        <w:tc>
          <w:tcPr>
            <w:tcW w:w="992" w:type="dxa"/>
            <w:tcBorders>
              <w:top w:val="nil"/>
              <w:left w:val="single" w:sz="4" w:space="0" w:color="auto"/>
              <w:bottom w:val="nil"/>
              <w:right w:val="single" w:sz="4" w:space="0" w:color="auto"/>
            </w:tcBorders>
            <w:vAlign w:val="center"/>
            <w:hideMark/>
          </w:tcPr>
          <w:p w14:paraId="457C75B5"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0</w:t>
            </w:r>
          </w:p>
        </w:tc>
        <w:tc>
          <w:tcPr>
            <w:tcW w:w="884" w:type="dxa"/>
            <w:gridSpan w:val="2"/>
            <w:tcBorders>
              <w:top w:val="nil"/>
              <w:left w:val="single" w:sz="4" w:space="0" w:color="auto"/>
              <w:bottom w:val="nil"/>
              <w:right w:val="single" w:sz="8" w:space="0" w:color="auto"/>
            </w:tcBorders>
            <w:vAlign w:val="center"/>
            <w:hideMark/>
          </w:tcPr>
          <w:p w14:paraId="52BC8C20"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p>
        </w:tc>
      </w:tr>
      <w:tr w:rsidR="0031540F" w:rsidRPr="0065353B" w14:paraId="35C6253C" w14:textId="77777777" w:rsidTr="00A528FC">
        <w:trPr>
          <w:trHeight w:val="20"/>
        </w:trPr>
        <w:tc>
          <w:tcPr>
            <w:tcW w:w="606" w:type="dxa"/>
            <w:gridSpan w:val="2"/>
            <w:vMerge/>
            <w:tcBorders>
              <w:top w:val="single" w:sz="4" w:space="0" w:color="auto"/>
              <w:left w:val="single" w:sz="8" w:space="0" w:color="auto"/>
              <w:bottom w:val="nil"/>
              <w:right w:val="nil"/>
            </w:tcBorders>
            <w:vAlign w:val="center"/>
            <w:hideMark/>
          </w:tcPr>
          <w:p w14:paraId="2E17D0A2" w14:textId="77777777" w:rsidR="0031540F" w:rsidRPr="0065353B" w:rsidRDefault="0031540F" w:rsidP="0031540F">
            <w:pPr>
              <w:spacing w:after="0" w:line="240" w:lineRule="auto"/>
              <w:contextualSpacing/>
              <w:rPr>
                <w:rFonts w:ascii="Arial" w:eastAsia="Times New Roman" w:hAnsi="Arial" w:cs="Arial"/>
                <w:color w:val="000000"/>
                <w:sz w:val="18"/>
                <w:szCs w:val="18"/>
                <w:lang w:val="en-US" w:eastAsia="es-MX"/>
              </w:rPr>
            </w:pPr>
          </w:p>
        </w:tc>
        <w:tc>
          <w:tcPr>
            <w:tcW w:w="8464" w:type="dxa"/>
            <w:tcBorders>
              <w:top w:val="nil"/>
              <w:left w:val="nil"/>
              <w:bottom w:val="nil"/>
              <w:right w:val="nil"/>
            </w:tcBorders>
            <w:hideMark/>
          </w:tcPr>
          <w:p w14:paraId="62ABB004" w14:textId="15970CE5" w:rsidR="0031540F" w:rsidRPr="0065353B" w:rsidRDefault="0031540F" w:rsidP="00844B88">
            <w:pPr>
              <w:spacing w:after="0" w:line="240" w:lineRule="auto"/>
              <w:ind w:firstLineChars="200" w:firstLine="360"/>
              <w:contextualSpacing/>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 xml:space="preserve">5 </w:t>
            </w:r>
            <w:r w:rsidR="00844B88" w:rsidRPr="0065353B">
              <w:rPr>
                <w:rFonts w:ascii="Arial" w:eastAsia="Times New Roman" w:hAnsi="Arial" w:cs="Arial"/>
                <w:color w:val="000000"/>
                <w:sz w:val="18"/>
                <w:szCs w:val="18"/>
                <w:lang w:val="en-US" w:eastAsia="es-MX"/>
              </w:rPr>
              <w:t xml:space="preserve">years and up but less than </w:t>
            </w:r>
            <w:r w:rsidRPr="0065353B">
              <w:rPr>
                <w:rFonts w:ascii="Arial" w:eastAsia="Times New Roman" w:hAnsi="Arial" w:cs="Arial"/>
                <w:color w:val="000000"/>
                <w:sz w:val="18"/>
                <w:szCs w:val="18"/>
                <w:lang w:val="en-US" w:eastAsia="es-MX"/>
              </w:rPr>
              <w:t xml:space="preserve">7 </w:t>
            </w:r>
            <w:r w:rsidR="00844B88" w:rsidRPr="0065353B">
              <w:rPr>
                <w:rFonts w:ascii="Arial" w:eastAsia="Times New Roman" w:hAnsi="Arial" w:cs="Arial"/>
                <w:color w:val="000000"/>
                <w:sz w:val="18"/>
                <w:szCs w:val="18"/>
                <w:lang w:val="en-US" w:eastAsia="es-MX"/>
              </w:rPr>
              <w:t>years</w:t>
            </w:r>
          </w:p>
        </w:tc>
        <w:tc>
          <w:tcPr>
            <w:tcW w:w="992" w:type="dxa"/>
            <w:tcBorders>
              <w:top w:val="nil"/>
              <w:left w:val="single" w:sz="4" w:space="0" w:color="auto"/>
              <w:bottom w:val="nil"/>
              <w:right w:val="single" w:sz="4" w:space="0" w:color="auto"/>
            </w:tcBorders>
            <w:vAlign w:val="center"/>
            <w:hideMark/>
          </w:tcPr>
          <w:p w14:paraId="6F8C6922"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20</w:t>
            </w:r>
          </w:p>
        </w:tc>
        <w:tc>
          <w:tcPr>
            <w:tcW w:w="884" w:type="dxa"/>
            <w:gridSpan w:val="2"/>
            <w:tcBorders>
              <w:top w:val="nil"/>
              <w:left w:val="single" w:sz="4" w:space="0" w:color="auto"/>
              <w:bottom w:val="nil"/>
              <w:right w:val="single" w:sz="8" w:space="0" w:color="auto"/>
            </w:tcBorders>
            <w:vAlign w:val="center"/>
            <w:hideMark/>
          </w:tcPr>
          <w:p w14:paraId="78AA3BD4"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20</w:t>
            </w:r>
          </w:p>
        </w:tc>
      </w:tr>
      <w:tr w:rsidR="0031540F" w:rsidRPr="0065353B" w14:paraId="60FFFEED" w14:textId="77777777" w:rsidTr="00A528FC">
        <w:trPr>
          <w:trHeight w:val="20"/>
        </w:trPr>
        <w:tc>
          <w:tcPr>
            <w:tcW w:w="606" w:type="dxa"/>
            <w:gridSpan w:val="2"/>
            <w:vMerge/>
            <w:tcBorders>
              <w:top w:val="single" w:sz="4" w:space="0" w:color="auto"/>
              <w:left w:val="single" w:sz="8" w:space="0" w:color="auto"/>
              <w:bottom w:val="nil"/>
              <w:right w:val="nil"/>
            </w:tcBorders>
            <w:vAlign w:val="center"/>
            <w:hideMark/>
          </w:tcPr>
          <w:p w14:paraId="0D8F33F6" w14:textId="77777777" w:rsidR="0031540F" w:rsidRPr="0065353B" w:rsidRDefault="0031540F" w:rsidP="0031540F">
            <w:pPr>
              <w:spacing w:after="0" w:line="240" w:lineRule="auto"/>
              <w:contextualSpacing/>
              <w:rPr>
                <w:rFonts w:ascii="Arial" w:eastAsia="Times New Roman" w:hAnsi="Arial" w:cs="Arial"/>
                <w:color w:val="000000"/>
                <w:sz w:val="18"/>
                <w:szCs w:val="18"/>
                <w:lang w:val="en-US" w:eastAsia="es-MX"/>
              </w:rPr>
            </w:pPr>
          </w:p>
        </w:tc>
        <w:tc>
          <w:tcPr>
            <w:tcW w:w="8464" w:type="dxa"/>
            <w:tcBorders>
              <w:top w:val="nil"/>
              <w:left w:val="nil"/>
              <w:bottom w:val="nil"/>
              <w:right w:val="nil"/>
            </w:tcBorders>
            <w:hideMark/>
          </w:tcPr>
          <w:p w14:paraId="49C90A95" w14:textId="062AACEB" w:rsidR="0031540F" w:rsidRPr="0065353B" w:rsidRDefault="0031540F" w:rsidP="00E627F4">
            <w:pPr>
              <w:spacing w:after="0" w:line="240" w:lineRule="auto"/>
              <w:ind w:firstLineChars="200" w:firstLine="360"/>
              <w:contextualSpacing/>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 xml:space="preserve">7 </w:t>
            </w:r>
            <w:r w:rsidR="00E627F4" w:rsidRPr="0065353B">
              <w:rPr>
                <w:rFonts w:ascii="Arial" w:eastAsia="Times New Roman" w:hAnsi="Arial" w:cs="Arial"/>
                <w:color w:val="000000"/>
                <w:sz w:val="18"/>
                <w:szCs w:val="18"/>
                <w:lang w:val="en-US" w:eastAsia="es-MX"/>
              </w:rPr>
              <w:t>years</w:t>
            </w:r>
            <w:r w:rsidRPr="0065353B">
              <w:rPr>
                <w:rFonts w:ascii="Arial" w:eastAsia="Times New Roman" w:hAnsi="Arial" w:cs="Arial"/>
                <w:color w:val="000000"/>
                <w:sz w:val="18"/>
                <w:szCs w:val="18"/>
                <w:lang w:val="en-US" w:eastAsia="es-MX"/>
              </w:rPr>
              <w:t xml:space="preserve"> </w:t>
            </w:r>
            <w:r w:rsidR="00D0356B" w:rsidRPr="0065353B">
              <w:rPr>
                <w:rFonts w:ascii="Arial" w:eastAsia="Times New Roman" w:hAnsi="Arial" w:cs="Arial"/>
                <w:color w:val="000000"/>
                <w:sz w:val="18"/>
                <w:szCs w:val="18"/>
                <w:lang w:val="en-US" w:eastAsia="es-MX"/>
              </w:rPr>
              <w:t xml:space="preserve">and up but less than </w:t>
            </w:r>
            <w:r w:rsidRPr="0065353B">
              <w:rPr>
                <w:rFonts w:ascii="Arial" w:eastAsia="Times New Roman" w:hAnsi="Arial" w:cs="Arial"/>
                <w:color w:val="000000"/>
                <w:sz w:val="18"/>
                <w:szCs w:val="18"/>
                <w:lang w:val="en-US" w:eastAsia="es-MX"/>
              </w:rPr>
              <w:t>10</w:t>
            </w:r>
            <w:r w:rsidR="00844B88" w:rsidRPr="0065353B">
              <w:rPr>
                <w:rFonts w:ascii="Arial" w:eastAsia="Times New Roman" w:hAnsi="Arial" w:cs="Arial"/>
                <w:color w:val="000000"/>
                <w:sz w:val="18"/>
                <w:szCs w:val="18"/>
                <w:lang w:val="en-US" w:eastAsia="es-MX"/>
              </w:rPr>
              <w:t xml:space="preserve"> years</w:t>
            </w:r>
          </w:p>
        </w:tc>
        <w:tc>
          <w:tcPr>
            <w:tcW w:w="992" w:type="dxa"/>
            <w:tcBorders>
              <w:top w:val="nil"/>
              <w:left w:val="single" w:sz="4" w:space="0" w:color="auto"/>
              <w:bottom w:val="nil"/>
              <w:right w:val="single" w:sz="4" w:space="0" w:color="auto"/>
            </w:tcBorders>
            <w:vAlign w:val="center"/>
            <w:hideMark/>
          </w:tcPr>
          <w:p w14:paraId="40A7C208"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25</w:t>
            </w:r>
          </w:p>
        </w:tc>
        <w:tc>
          <w:tcPr>
            <w:tcW w:w="884" w:type="dxa"/>
            <w:gridSpan w:val="2"/>
            <w:tcBorders>
              <w:top w:val="nil"/>
              <w:left w:val="single" w:sz="4" w:space="0" w:color="auto"/>
              <w:bottom w:val="nil"/>
              <w:right w:val="single" w:sz="8" w:space="0" w:color="auto"/>
            </w:tcBorders>
            <w:vAlign w:val="center"/>
            <w:hideMark/>
          </w:tcPr>
          <w:p w14:paraId="7ECB86D1"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p>
        </w:tc>
      </w:tr>
      <w:tr w:rsidR="0031540F" w:rsidRPr="0065353B" w14:paraId="221EF86C" w14:textId="77777777" w:rsidTr="00A528FC">
        <w:trPr>
          <w:trHeight w:val="20"/>
        </w:trPr>
        <w:tc>
          <w:tcPr>
            <w:tcW w:w="606" w:type="dxa"/>
            <w:gridSpan w:val="2"/>
            <w:vMerge/>
            <w:tcBorders>
              <w:top w:val="single" w:sz="4" w:space="0" w:color="auto"/>
              <w:left w:val="single" w:sz="8" w:space="0" w:color="auto"/>
              <w:bottom w:val="nil"/>
              <w:right w:val="nil"/>
            </w:tcBorders>
            <w:vAlign w:val="center"/>
            <w:hideMark/>
          </w:tcPr>
          <w:p w14:paraId="57E3C5CE" w14:textId="77777777" w:rsidR="0031540F" w:rsidRPr="0065353B" w:rsidRDefault="0031540F" w:rsidP="0031540F">
            <w:pPr>
              <w:spacing w:after="0" w:line="240" w:lineRule="auto"/>
              <w:contextualSpacing/>
              <w:rPr>
                <w:rFonts w:ascii="Arial" w:eastAsia="Times New Roman" w:hAnsi="Arial" w:cs="Arial"/>
                <w:color w:val="000000"/>
                <w:sz w:val="18"/>
                <w:szCs w:val="18"/>
                <w:lang w:val="en-US" w:eastAsia="es-MX"/>
              </w:rPr>
            </w:pPr>
          </w:p>
        </w:tc>
        <w:tc>
          <w:tcPr>
            <w:tcW w:w="8464" w:type="dxa"/>
            <w:tcBorders>
              <w:top w:val="nil"/>
              <w:left w:val="nil"/>
              <w:bottom w:val="single" w:sz="4" w:space="0" w:color="auto"/>
              <w:right w:val="nil"/>
            </w:tcBorders>
            <w:hideMark/>
          </w:tcPr>
          <w:p w14:paraId="58284567" w14:textId="24A0825C" w:rsidR="0031540F" w:rsidRPr="0065353B" w:rsidRDefault="0031540F" w:rsidP="00844B88">
            <w:pPr>
              <w:spacing w:after="0" w:line="240" w:lineRule="auto"/>
              <w:ind w:firstLineChars="200" w:firstLine="360"/>
              <w:contextualSpacing/>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10</w:t>
            </w:r>
            <w:r w:rsidR="00844B88" w:rsidRPr="0065353B">
              <w:rPr>
                <w:rFonts w:ascii="Arial" w:eastAsia="Times New Roman" w:hAnsi="Arial" w:cs="Arial"/>
                <w:color w:val="000000"/>
                <w:sz w:val="18"/>
                <w:szCs w:val="18"/>
                <w:lang w:val="en-US" w:eastAsia="es-MX"/>
              </w:rPr>
              <w:t xml:space="preserve"> years and up</w:t>
            </w:r>
          </w:p>
        </w:tc>
        <w:tc>
          <w:tcPr>
            <w:tcW w:w="992" w:type="dxa"/>
            <w:tcBorders>
              <w:top w:val="nil"/>
              <w:left w:val="single" w:sz="4" w:space="0" w:color="auto"/>
              <w:bottom w:val="single" w:sz="4" w:space="0" w:color="auto"/>
              <w:right w:val="single" w:sz="4" w:space="0" w:color="auto"/>
            </w:tcBorders>
            <w:vAlign w:val="center"/>
            <w:hideMark/>
          </w:tcPr>
          <w:p w14:paraId="1BFB6AE5"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30</w:t>
            </w:r>
          </w:p>
        </w:tc>
        <w:tc>
          <w:tcPr>
            <w:tcW w:w="884" w:type="dxa"/>
            <w:gridSpan w:val="2"/>
            <w:tcBorders>
              <w:top w:val="nil"/>
              <w:left w:val="single" w:sz="4" w:space="0" w:color="auto"/>
              <w:bottom w:val="single" w:sz="4" w:space="0" w:color="auto"/>
              <w:right w:val="single" w:sz="8" w:space="0" w:color="auto"/>
            </w:tcBorders>
            <w:vAlign w:val="center"/>
            <w:hideMark/>
          </w:tcPr>
          <w:p w14:paraId="17408AF1"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p>
        </w:tc>
      </w:tr>
      <w:tr w:rsidR="0031540F" w:rsidRPr="0065353B" w14:paraId="0100E7C1" w14:textId="77777777" w:rsidTr="00A528FC">
        <w:trPr>
          <w:trHeight w:val="20"/>
        </w:trPr>
        <w:tc>
          <w:tcPr>
            <w:tcW w:w="606" w:type="dxa"/>
            <w:gridSpan w:val="2"/>
            <w:vMerge w:val="restart"/>
            <w:tcBorders>
              <w:top w:val="single" w:sz="4" w:space="0" w:color="auto"/>
              <w:left w:val="single" w:sz="8" w:space="0" w:color="auto"/>
              <w:bottom w:val="nil"/>
              <w:right w:val="nil"/>
            </w:tcBorders>
            <w:noWrap/>
            <w:hideMark/>
          </w:tcPr>
          <w:p w14:paraId="192D1BE8" w14:textId="20AED0F9"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3</w:t>
            </w:r>
            <w:r w:rsidR="00FB2792" w:rsidRPr="0065353B">
              <w:rPr>
                <w:rFonts w:ascii="Arial" w:eastAsia="Times New Roman" w:hAnsi="Arial" w:cs="Arial"/>
                <w:color w:val="000000"/>
                <w:sz w:val="18"/>
                <w:szCs w:val="18"/>
                <w:lang w:val="en-US" w:eastAsia="es-MX"/>
              </w:rPr>
              <w:t>.</w:t>
            </w:r>
            <w:r w:rsidRPr="0065353B">
              <w:rPr>
                <w:rFonts w:ascii="Arial" w:eastAsia="Times New Roman" w:hAnsi="Arial" w:cs="Arial"/>
                <w:color w:val="000000"/>
                <w:sz w:val="18"/>
                <w:szCs w:val="18"/>
                <w:lang w:val="en-US" w:eastAsia="es-MX"/>
              </w:rPr>
              <w:t>2</w:t>
            </w:r>
          </w:p>
        </w:tc>
        <w:tc>
          <w:tcPr>
            <w:tcW w:w="8464" w:type="dxa"/>
            <w:tcBorders>
              <w:top w:val="single" w:sz="4" w:space="0" w:color="auto"/>
              <w:left w:val="nil"/>
              <w:bottom w:val="nil"/>
              <w:right w:val="nil"/>
            </w:tcBorders>
            <w:hideMark/>
          </w:tcPr>
          <w:p w14:paraId="7294507F" w14:textId="47DC8F4D" w:rsidR="0031540F" w:rsidRPr="0065353B" w:rsidRDefault="007358B6" w:rsidP="007358B6">
            <w:pPr>
              <w:spacing w:after="0" w:line="240" w:lineRule="auto"/>
              <w:contextualSpacing/>
              <w:jc w:val="both"/>
              <w:rPr>
                <w:rFonts w:ascii="Arial" w:eastAsia="Times New Roman" w:hAnsi="Arial" w:cs="Arial"/>
                <w:sz w:val="18"/>
                <w:szCs w:val="18"/>
                <w:lang w:val="en-US" w:eastAsia="es-MX"/>
              </w:rPr>
            </w:pPr>
            <w:r w:rsidRPr="0065353B">
              <w:rPr>
                <w:rFonts w:ascii="Arial" w:eastAsia="Times New Roman" w:hAnsi="Arial" w:cs="Arial"/>
                <w:sz w:val="18"/>
                <w:szCs w:val="18"/>
                <w:lang w:val="en-US" w:eastAsia="es-MX"/>
              </w:rPr>
              <w:t xml:space="preserve">Minimum experience of having carried out at least 5 International Bids / Tenders, </w:t>
            </w:r>
            <w:r w:rsidRPr="0065353B">
              <w:rPr>
                <w:rFonts w:ascii="Arial" w:eastAsia="Times New Roman" w:hAnsi="Arial" w:cs="Arial"/>
                <w:color w:val="FF0000"/>
                <w:sz w:val="18"/>
                <w:szCs w:val="18"/>
                <w:lang w:val="en-US" w:eastAsia="es-MX"/>
              </w:rPr>
              <w:t>for the procurement of works / goods or selection of consultants (*)</w:t>
            </w:r>
            <w:r w:rsidRPr="0065353B">
              <w:rPr>
                <w:rFonts w:ascii="Arial" w:eastAsia="Times New Roman" w:hAnsi="Arial" w:cs="Arial"/>
                <w:sz w:val="18"/>
                <w:szCs w:val="18"/>
                <w:lang w:val="en-US" w:eastAsia="es-MX"/>
              </w:rPr>
              <w:t>, under IDB, WB or CABEI Procurement and Contracting Policies and Procedures (**).</w:t>
            </w:r>
          </w:p>
        </w:tc>
        <w:tc>
          <w:tcPr>
            <w:tcW w:w="992" w:type="dxa"/>
            <w:tcBorders>
              <w:top w:val="single" w:sz="4" w:space="0" w:color="auto"/>
              <w:left w:val="single" w:sz="4" w:space="0" w:color="auto"/>
              <w:bottom w:val="nil"/>
              <w:right w:val="single" w:sz="4" w:space="0" w:color="auto"/>
            </w:tcBorders>
            <w:vAlign w:val="center"/>
            <w:hideMark/>
          </w:tcPr>
          <w:p w14:paraId="3EE10156" w14:textId="77777777" w:rsidR="0031540F" w:rsidRPr="0065353B" w:rsidRDefault="0031540F" w:rsidP="0031540F">
            <w:pPr>
              <w:spacing w:after="0" w:line="240" w:lineRule="auto"/>
              <w:contextualSpacing/>
              <w:jc w:val="center"/>
              <w:rPr>
                <w:rFonts w:ascii="Arial" w:eastAsia="Times New Roman" w:hAnsi="Arial" w:cs="Arial"/>
                <w:b/>
                <w:bCs/>
                <w:color w:val="000000"/>
                <w:sz w:val="18"/>
                <w:szCs w:val="18"/>
                <w:lang w:val="en-US" w:eastAsia="es-MX"/>
              </w:rPr>
            </w:pPr>
            <w:r w:rsidRPr="0065353B">
              <w:rPr>
                <w:rFonts w:ascii="Arial" w:eastAsia="Times New Roman" w:hAnsi="Arial" w:cs="Arial"/>
                <w:b/>
                <w:bCs/>
                <w:color w:val="000000"/>
                <w:sz w:val="18"/>
                <w:szCs w:val="18"/>
                <w:lang w:val="en-US" w:eastAsia="es-MX"/>
              </w:rPr>
              <w:t>25</w:t>
            </w:r>
          </w:p>
        </w:tc>
        <w:tc>
          <w:tcPr>
            <w:tcW w:w="884" w:type="dxa"/>
            <w:gridSpan w:val="2"/>
            <w:tcBorders>
              <w:top w:val="single" w:sz="4" w:space="0" w:color="auto"/>
              <w:left w:val="single" w:sz="4" w:space="0" w:color="auto"/>
              <w:bottom w:val="nil"/>
              <w:right w:val="single" w:sz="8" w:space="0" w:color="auto"/>
            </w:tcBorders>
            <w:vAlign w:val="center"/>
            <w:hideMark/>
          </w:tcPr>
          <w:p w14:paraId="58FD1AFB" w14:textId="77777777" w:rsidR="0031540F" w:rsidRPr="0065353B" w:rsidRDefault="0031540F" w:rsidP="0031540F">
            <w:pPr>
              <w:spacing w:after="0" w:line="240" w:lineRule="auto"/>
              <w:contextualSpacing/>
              <w:jc w:val="center"/>
              <w:rPr>
                <w:rFonts w:ascii="Arial" w:eastAsia="Times New Roman" w:hAnsi="Arial" w:cs="Arial"/>
                <w:b/>
                <w:bCs/>
                <w:color w:val="000000"/>
                <w:sz w:val="18"/>
                <w:szCs w:val="18"/>
                <w:lang w:val="en-US" w:eastAsia="es-MX"/>
              </w:rPr>
            </w:pPr>
          </w:p>
        </w:tc>
      </w:tr>
      <w:tr w:rsidR="0031540F" w:rsidRPr="0065353B" w14:paraId="2EDA742D" w14:textId="77777777" w:rsidTr="00A528FC">
        <w:trPr>
          <w:trHeight w:val="20"/>
        </w:trPr>
        <w:tc>
          <w:tcPr>
            <w:tcW w:w="606" w:type="dxa"/>
            <w:gridSpan w:val="2"/>
            <w:vMerge/>
            <w:tcBorders>
              <w:top w:val="single" w:sz="4" w:space="0" w:color="auto"/>
              <w:left w:val="single" w:sz="8" w:space="0" w:color="auto"/>
              <w:bottom w:val="nil"/>
              <w:right w:val="nil"/>
            </w:tcBorders>
            <w:vAlign w:val="center"/>
            <w:hideMark/>
          </w:tcPr>
          <w:p w14:paraId="1AC77F0D" w14:textId="77777777" w:rsidR="0031540F" w:rsidRPr="0065353B" w:rsidRDefault="0031540F" w:rsidP="0031540F">
            <w:pPr>
              <w:spacing w:after="0" w:line="240" w:lineRule="auto"/>
              <w:contextualSpacing/>
              <w:rPr>
                <w:rFonts w:ascii="Arial" w:eastAsia="Times New Roman" w:hAnsi="Arial" w:cs="Arial"/>
                <w:color w:val="000000"/>
                <w:sz w:val="18"/>
                <w:szCs w:val="18"/>
                <w:lang w:val="en-US" w:eastAsia="es-MX"/>
              </w:rPr>
            </w:pPr>
          </w:p>
        </w:tc>
        <w:tc>
          <w:tcPr>
            <w:tcW w:w="8464" w:type="dxa"/>
            <w:tcBorders>
              <w:top w:val="nil"/>
              <w:left w:val="nil"/>
              <w:bottom w:val="nil"/>
              <w:right w:val="nil"/>
            </w:tcBorders>
            <w:hideMark/>
          </w:tcPr>
          <w:p w14:paraId="7261E871" w14:textId="766B3DC3" w:rsidR="0031540F" w:rsidRPr="0065353B" w:rsidRDefault="005505B9" w:rsidP="0031540F">
            <w:pPr>
              <w:spacing w:after="0" w:line="240" w:lineRule="auto"/>
              <w:ind w:firstLineChars="200" w:firstLine="360"/>
              <w:contextualSpacing/>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 xml:space="preserve">Less than </w:t>
            </w:r>
            <w:r w:rsidR="007358B6" w:rsidRPr="0065353B">
              <w:rPr>
                <w:rFonts w:ascii="Arial" w:eastAsia="Times New Roman" w:hAnsi="Arial" w:cs="Arial"/>
                <w:color w:val="000000"/>
                <w:sz w:val="18"/>
                <w:szCs w:val="18"/>
                <w:lang w:val="en-US" w:eastAsia="es-MX"/>
              </w:rPr>
              <w:t>5 procurement processes</w:t>
            </w:r>
          </w:p>
        </w:tc>
        <w:tc>
          <w:tcPr>
            <w:tcW w:w="992" w:type="dxa"/>
            <w:tcBorders>
              <w:top w:val="nil"/>
              <w:left w:val="single" w:sz="4" w:space="0" w:color="auto"/>
              <w:bottom w:val="nil"/>
              <w:right w:val="single" w:sz="4" w:space="0" w:color="auto"/>
            </w:tcBorders>
            <w:vAlign w:val="center"/>
            <w:hideMark/>
          </w:tcPr>
          <w:p w14:paraId="311F30C6"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0</w:t>
            </w:r>
          </w:p>
        </w:tc>
        <w:tc>
          <w:tcPr>
            <w:tcW w:w="884" w:type="dxa"/>
            <w:gridSpan w:val="2"/>
            <w:tcBorders>
              <w:top w:val="nil"/>
              <w:left w:val="single" w:sz="4" w:space="0" w:color="auto"/>
              <w:bottom w:val="nil"/>
              <w:right w:val="single" w:sz="8" w:space="0" w:color="auto"/>
            </w:tcBorders>
            <w:vAlign w:val="center"/>
            <w:hideMark/>
          </w:tcPr>
          <w:p w14:paraId="149EE596"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p>
        </w:tc>
      </w:tr>
      <w:tr w:rsidR="0031540F" w:rsidRPr="0065353B" w14:paraId="28E2D6FE" w14:textId="77777777" w:rsidTr="00A528FC">
        <w:trPr>
          <w:trHeight w:val="20"/>
        </w:trPr>
        <w:tc>
          <w:tcPr>
            <w:tcW w:w="606" w:type="dxa"/>
            <w:gridSpan w:val="2"/>
            <w:vMerge/>
            <w:tcBorders>
              <w:top w:val="single" w:sz="4" w:space="0" w:color="auto"/>
              <w:left w:val="single" w:sz="8" w:space="0" w:color="auto"/>
              <w:bottom w:val="nil"/>
              <w:right w:val="nil"/>
            </w:tcBorders>
            <w:vAlign w:val="center"/>
            <w:hideMark/>
          </w:tcPr>
          <w:p w14:paraId="0DA79D2B" w14:textId="77777777" w:rsidR="0031540F" w:rsidRPr="0065353B" w:rsidRDefault="0031540F" w:rsidP="0031540F">
            <w:pPr>
              <w:spacing w:after="0" w:line="240" w:lineRule="auto"/>
              <w:contextualSpacing/>
              <w:rPr>
                <w:rFonts w:ascii="Arial" w:eastAsia="Times New Roman" w:hAnsi="Arial" w:cs="Arial"/>
                <w:color w:val="000000"/>
                <w:sz w:val="18"/>
                <w:szCs w:val="18"/>
                <w:lang w:val="en-US" w:eastAsia="es-MX"/>
              </w:rPr>
            </w:pPr>
          </w:p>
        </w:tc>
        <w:tc>
          <w:tcPr>
            <w:tcW w:w="8464" w:type="dxa"/>
            <w:tcBorders>
              <w:top w:val="nil"/>
              <w:left w:val="nil"/>
              <w:bottom w:val="nil"/>
              <w:right w:val="nil"/>
            </w:tcBorders>
            <w:hideMark/>
          </w:tcPr>
          <w:p w14:paraId="724544A6" w14:textId="69A1437C" w:rsidR="0031540F" w:rsidRPr="0065353B" w:rsidRDefault="0031540F" w:rsidP="0031540F">
            <w:pPr>
              <w:spacing w:after="0" w:line="240" w:lineRule="auto"/>
              <w:ind w:firstLineChars="200" w:firstLine="360"/>
              <w:contextualSpacing/>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 xml:space="preserve">5 o 6 </w:t>
            </w:r>
            <w:r w:rsidR="007358B6" w:rsidRPr="0065353B">
              <w:rPr>
                <w:rFonts w:ascii="Arial" w:eastAsia="Times New Roman" w:hAnsi="Arial" w:cs="Arial"/>
                <w:color w:val="000000"/>
                <w:sz w:val="18"/>
                <w:szCs w:val="18"/>
                <w:lang w:val="en-US" w:eastAsia="es-MX"/>
              </w:rPr>
              <w:t>procurement processes</w:t>
            </w:r>
          </w:p>
        </w:tc>
        <w:tc>
          <w:tcPr>
            <w:tcW w:w="992" w:type="dxa"/>
            <w:tcBorders>
              <w:top w:val="nil"/>
              <w:left w:val="single" w:sz="4" w:space="0" w:color="auto"/>
              <w:bottom w:val="nil"/>
              <w:right w:val="single" w:sz="4" w:space="0" w:color="auto"/>
            </w:tcBorders>
            <w:vAlign w:val="center"/>
            <w:hideMark/>
          </w:tcPr>
          <w:p w14:paraId="66677FD3"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20</w:t>
            </w:r>
          </w:p>
        </w:tc>
        <w:tc>
          <w:tcPr>
            <w:tcW w:w="884" w:type="dxa"/>
            <w:gridSpan w:val="2"/>
            <w:tcBorders>
              <w:top w:val="nil"/>
              <w:left w:val="single" w:sz="4" w:space="0" w:color="auto"/>
              <w:bottom w:val="nil"/>
              <w:right w:val="single" w:sz="8" w:space="0" w:color="auto"/>
            </w:tcBorders>
            <w:vAlign w:val="center"/>
            <w:hideMark/>
          </w:tcPr>
          <w:p w14:paraId="2B9FB4AB"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20</w:t>
            </w:r>
          </w:p>
        </w:tc>
      </w:tr>
      <w:tr w:rsidR="0031540F" w:rsidRPr="0065353B" w14:paraId="5871CB72" w14:textId="77777777" w:rsidTr="00A528FC">
        <w:trPr>
          <w:trHeight w:val="20"/>
        </w:trPr>
        <w:tc>
          <w:tcPr>
            <w:tcW w:w="606" w:type="dxa"/>
            <w:gridSpan w:val="2"/>
            <w:vMerge/>
            <w:tcBorders>
              <w:top w:val="single" w:sz="4" w:space="0" w:color="auto"/>
              <w:left w:val="single" w:sz="8" w:space="0" w:color="auto"/>
              <w:bottom w:val="nil"/>
              <w:right w:val="nil"/>
            </w:tcBorders>
            <w:vAlign w:val="center"/>
            <w:hideMark/>
          </w:tcPr>
          <w:p w14:paraId="215EA412" w14:textId="77777777" w:rsidR="0031540F" w:rsidRPr="0065353B" w:rsidRDefault="0031540F" w:rsidP="0031540F">
            <w:pPr>
              <w:spacing w:after="0" w:line="240" w:lineRule="auto"/>
              <w:contextualSpacing/>
              <w:rPr>
                <w:rFonts w:ascii="Arial" w:eastAsia="Times New Roman" w:hAnsi="Arial" w:cs="Arial"/>
                <w:color w:val="000000"/>
                <w:sz w:val="18"/>
                <w:szCs w:val="18"/>
                <w:lang w:val="en-US" w:eastAsia="es-MX"/>
              </w:rPr>
            </w:pPr>
          </w:p>
        </w:tc>
        <w:tc>
          <w:tcPr>
            <w:tcW w:w="8464" w:type="dxa"/>
            <w:tcBorders>
              <w:top w:val="nil"/>
              <w:left w:val="nil"/>
              <w:bottom w:val="nil"/>
              <w:right w:val="nil"/>
            </w:tcBorders>
            <w:hideMark/>
          </w:tcPr>
          <w:p w14:paraId="46C8F931" w14:textId="74ED23EC" w:rsidR="0031540F" w:rsidRPr="0065353B" w:rsidRDefault="0031540F" w:rsidP="0031540F">
            <w:pPr>
              <w:spacing w:after="0" w:line="240" w:lineRule="auto"/>
              <w:ind w:firstLineChars="200" w:firstLine="360"/>
              <w:contextualSpacing/>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 xml:space="preserve">De 7 a 9 </w:t>
            </w:r>
            <w:r w:rsidR="007358B6" w:rsidRPr="0065353B">
              <w:rPr>
                <w:rFonts w:ascii="Arial" w:eastAsia="Times New Roman" w:hAnsi="Arial" w:cs="Arial"/>
                <w:color w:val="000000"/>
                <w:sz w:val="18"/>
                <w:szCs w:val="18"/>
                <w:lang w:val="en-US" w:eastAsia="es-MX"/>
              </w:rPr>
              <w:t>procurement processes</w:t>
            </w:r>
          </w:p>
        </w:tc>
        <w:tc>
          <w:tcPr>
            <w:tcW w:w="992" w:type="dxa"/>
            <w:tcBorders>
              <w:top w:val="nil"/>
              <w:left w:val="single" w:sz="4" w:space="0" w:color="auto"/>
              <w:bottom w:val="nil"/>
              <w:right w:val="single" w:sz="4" w:space="0" w:color="auto"/>
            </w:tcBorders>
            <w:vAlign w:val="center"/>
            <w:hideMark/>
          </w:tcPr>
          <w:p w14:paraId="270C9E8D"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22</w:t>
            </w:r>
          </w:p>
        </w:tc>
        <w:tc>
          <w:tcPr>
            <w:tcW w:w="884" w:type="dxa"/>
            <w:gridSpan w:val="2"/>
            <w:tcBorders>
              <w:top w:val="nil"/>
              <w:left w:val="single" w:sz="4" w:space="0" w:color="auto"/>
              <w:bottom w:val="nil"/>
              <w:right w:val="single" w:sz="8" w:space="0" w:color="auto"/>
            </w:tcBorders>
            <w:vAlign w:val="center"/>
            <w:hideMark/>
          </w:tcPr>
          <w:p w14:paraId="2A2B4138"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p>
        </w:tc>
      </w:tr>
      <w:tr w:rsidR="0031540F" w:rsidRPr="0065353B" w14:paraId="60C9812A" w14:textId="77777777" w:rsidTr="00A528FC">
        <w:trPr>
          <w:trHeight w:val="20"/>
        </w:trPr>
        <w:tc>
          <w:tcPr>
            <w:tcW w:w="606" w:type="dxa"/>
            <w:gridSpan w:val="2"/>
            <w:vMerge/>
            <w:tcBorders>
              <w:top w:val="single" w:sz="4" w:space="0" w:color="auto"/>
              <w:left w:val="single" w:sz="8" w:space="0" w:color="auto"/>
              <w:bottom w:val="nil"/>
              <w:right w:val="nil"/>
            </w:tcBorders>
            <w:vAlign w:val="center"/>
            <w:hideMark/>
          </w:tcPr>
          <w:p w14:paraId="2096C6E8" w14:textId="77777777" w:rsidR="0031540F" w:rsidRPr="0065353B" w:rsidRDefault="0031540F" w:rsidP="0031540F">
            <w:pPr>
              <w:spacing w:after="0" w:line="240" w:lineRule="auto"/>
              <w:contextualSpacing/>
              <w:rPr>
                <w:rFonts w:ascii="Arial" w:eastAsia="Times New Roman" w:hAnsi="Arial" w:cs="Arial"/>
                <w:color w:val="000000"/>
                <w:sz w:val="18"/>
                <w:szCs w:val="18"/>
                <w:lang w:val="en-US" w:eastAsia="es-MX"/>
              </w:rPr>
            </w:pPr>
          </w:p>
        </w:tc>
        <w:tc>
          <w:tcPr>
            <w:tcW w:w="8464" w:type="dxa"/>
            <w:tcBorders>
              <w:top w:val="nil"/>
              <w:left w:val="nil"/>
              <w:bottom w:val="single" w:sz="4" w:space="0" w:color="auto"/>
              <w:right w:val="nil"/>
            </w:tcBorders>
            <w:hideMark/>
          </w:tcPr>
          <w:p w14:paraId="53597ABC" w14:textId="0E587BE4" w:rsidR="0031540F" w:rsidRPr="0065353B" w:rsidRDefault="0031540F" w:rsidP="007358B6">
            <w:pPr>
              <w:spacing w:after="0" w:line="240" w:lineRule="auto"/>
              <w:ind w:firstLineChars="200" w:firstLine="360"/>
              <w:contextualSpacing/>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 xml:space="preserve">10 </w:t>
            </w:r>
            <w:r w:rsidR="007358B6" w:rsidRPr="0065353B">
              <w:rPr>
                <w:rFonts w:ascii="Arial" w:eastAsia="Times New Roman" w:hAnsi="Arial" w:cs="Arial"/>
                <w:color w:val="000000"/>
                <w:sz w:val="18"/>
                <w:szCs w:val="18"/>
                <w:lang w:val="en-US" w:eastAsia="es-MX"/>
              </w:rPr>
              <w:t>procurement processes or more</w:t>
            </w:r>
          </w:p>
        </w:tc>
        <w:tc>
          <w:tcPr>
            <w:tcW w:w="992" w:type="dxa"/>
            <w:tcBorders>
              <w:top w:val="nil"/>
              <w:left w:val="single" w:sz="4" w:space="0" w:color="auto"/>
              <w:bottom w:val="single" w:sz="4" w:space="0" w:color="auto"/>
              <w:right w:val="single" w:sz="4" w:space="0" w:color="auto"/>
            </w:tcBorders>
            <w:vAlign w:val="center"/>
            <w:hideMark/>
          </w:tcPr>
          <w:p w14:paraId="2AC670F0"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25</w:t>
            </w:r>
          </w:p>
        </w:tc>
        <w:tc>
          <w:tcPr>
            <w:tcW w:w="884" w:type="dxa"/>
            <w:gridSpan w:val="2"/>
            <w:tcBorders>
              <w:top w:val="nil"/>
              <w:left w:val="single" w:sz="4" w:space="0" w:color="auto"/>
              <w:bottom w:val="single" w:sz="4" w:space="0" w:color="auto"/>
              <w:right w:val="single" w:sz="8" w:space="0" w:color="auto"/>
            </w:tcBorders>
            <w:vAlign w:val="center"/>
            <w:hideMark/>
          </w:tcPr>
          <w:p w14:paraId="19E77D95"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p>
        </w:tc>
      </w:tr>
      <w:tr w:rsidR="0031540F" w:rsidRPr="0065353B" w14:paraId="4B2CCAD3" w14:textId="77777777" w:rsidTr="00A528FC">
        <w:trPr>
          <w:trHeight w:val="20"/>
        </w:trPr>
        <w:tc>
          <w:tcPr>
            <w:tcW w:w="606" w:type="dxa"/>
            <w:gridSpan w:val="2"/>
            <w:vMerge w:val="restart"/>
            <w:tcBorders>
              <w:top w:val="single" w:sz="4" w:space="0" w:color="auto"/>
              <w:left w:val="single" w:sz="8" w:space="0" w:color="auto"/>
              <w:bottom w:val="nil"/>
              <w:right w:val="nil"/>
            </w:tcBorders>
            <w:noWrap/>
            <w:hideMark/>
          </w:tcPr>
          <w:p w14:paraId="2D6CFF67" w14:textId="561FB5A3"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3</w:t>
            </w:r>
            <w:r w:rsidR="00FB2792" w:rsidRPr="0065353B">
              <w:rPr>
                <w:rFonts w:ascii="Arial" w:eastAsia="Times New Roman" w:hAnsi="Arial" w:cs="Arial"/>
                <w:color w:val="000000"/>
                <w:sz w:val="18"/>
                <w:szCs w:val="18"/>
                <w:lang w:val="en-US" w:eastAsia="es-MX"/>
              </w:rPr>
              <w:t>.</w:t>
            </w:r>
            <w:r w:rsidRPr="0065353B">
              <w:rPr>
                <w:rFonts w:ascii="Arial" w:eastAsia="Times New Roman" w:hAnsi="Arial" w:cs="Arial"/>
                <w:color w:val="000000"/>
                <w:sz w:val="18"/>
                <w:szCs w:val="18"/>
                <w:lang w:val="en-US" w:eastAsia="es-MX"/>
              </w:rPr>
              <w:t>3</w:t>
            </w:r>
          </w:p>
        </w:tc>
        <w:tc>
          <w:tcPr>
            <w:tcW w:w="8464" w:type="dxa"/>
            <w:tcBorders>
              <w:top w:val="single" w:sz="4" w:space="0" w:color="auto"/>
              <w:left w:val="nil"/>
              <w:bottom w:val="nil"/>
              <w:right w:val="nil"/>
            </w:tcBorders>
            <w:hideMark/>
          </w:tcPr>
          <w:p w14:paraId="498ECF69" w14:textId="39F993A1" w:rsidR="0031540F" w:rsidRPr="0065353B" w:rsidRDefault="007358B6" w:rsidP="007358B6">
            <w:pPr>
              <w:spacing w:after="0" w:line="240" w:lineRule="auto"/>
              <w:contextualSpacing/>
              <w:jc w:val="both"/>
              <w:rPr>
                <w:rFonts w:ascii="Arial" w:eastAsia="Times New Roman" w:hAnsi="Arial" w:cs="Arial"/>
                <w:sz w:val="18"/>
                <w:szCs w:val="18"/>
                <w:lang w:val="en-US" w:eastAsia="es-MX"/>
              </w:rPr>
            </w:pPr>
            <w:r w:rsidRPr="0065353B">
              <w:rPr>
                <w:rFonts w:ascii="Arial" w:eastAsia="Times New Roman" w:hAnsi="Arial" w:cs="Arial"/>
                <w:sz w:val="18"/>
                <w:szCs w:val="18"/>
                <w:lang w:val="en-US" w:eastAsia="es-MX"/>
              </w:rPr>
              <w:t xml:space="preserve">Minimum experience of having carried out at least 5 national bids / tenders </w:t>
            </w:r>
            <w:r w:rsidRPr="0065353B">
              <w:rPr>
                <w:rFonts w:ascii="Arial" w:eastAsia="Times New Roman" w:hAnsi="Arial" w:cs="Arial"/>
                <w:color w:val="FF0000"/>
                <w:sz w:val="18"/>
                <w:szCs w:val="18"/>
                <w:lang w:val="en-US" w:eastAsia="es-MX"/>
              </w:rPr>
              <w:t>for the procurement of works / goods or selection of consultants (*)</w:t>
            </w:r>
            <w:r w:rsidRPr="0065353B">
              <w:rPr>
                <w:rFonts w:ascii="Arial" w:eastAsia="Times New Roman" w:hAnsi="Arial" w:cs="Arial"/>
                <w:sz w:val="18"/>
                <w:szCs w:val="18"/>
                <w:lang w:val="en-US" w:eastAsia="es-MX"/>
              </w:rPr>
              <w:t>, under IDB, WB or CABEI Procurement and Contracting Policies and Procedures (**).</w:t>
            </w:r>
          </w:p>
        </w:tc>
        <w:tc>
          <w:tcPr>
            <w:tcW w:w="992" w:type="dxa"/>
            <w:tcBorders>
              <w:top w:val="single" w:sz="4" w:space="0" w:color="auto"/>
              <w:left w:val="single" w:sz="4" w:space="0" w:color="auto"/>
              <w:bottom w:val="nil"/>
              <w:right w:val="single" w:sz="4" w:space="0" w:color="auto"/>
            </w:tcBorders>
            <w:vAlign w:val="center"/>
            <w:hideMark/>
          </w:tcPr>
          <w:p w14:paraId="06B7C371" w14:textId="77777777" w:rsidR="0031540F" w:rsidRPr="0065353B" w:rsidRDefault="0031540F" w:rsidP="0031540F">
            <w:pPr>
              <w:spacing w:after="0" w:line="240" w:lineRule="auto"/>
              <w:contextualSpacing/>
              <w:jc w:val="center"/>
              <w:rPr>
                <w:rFonts w:ascii="Arial" w:eastAsia="Times New Roman" w:hAnsi="Arial" w:cs="Arial"/>
                <w:b/>
                <w:bCs/>
                <w:color w:val="000000"/>
                <w:sz w:val="18"/>
                <w:szCs w:val="18"/>
                <w:lang w:val="en-US" w:eastAsia="es-MX"/>
              </w:rPr>
            </w:pPr>
            <w:r w:rsidRPr="0065353B">
              <w:rPr>
                <w:rFonts w:ascii="Arial" w:eastAsia="Times New Roman" w:hAnsi="Arial" w:cs="Arial"/>
                <w:b/>
                <w:bCs/>
                <w:color w:val="000000"/>
                <w:sz w:val="18"/>
                <w:szCs w:val="18"/>
                <w:lang w:val="en-US" w:eastAsia="es-MX"/>
              </w:rPr>
              <w:t>15</w:t>
            </w:r>
          </w:p>
        </w:tc>
        <w:tc>
          <w:tcPr>
            <w:tcW w:w="884" w:type="dxa"/>
            <w:gridSpan w:val="2"/>
            <w:tcBorders>
              <w:top w:val="single" w:sz="4" w:space="0" w:color="auto"/>
              <w:left w:val="single" w:sz="4" w:space="0" w:color="auto"/>
              <w:bottom w:val="nil"/>
              <w:right w:val="single" w:sz="8" w:space="0" w:color="auto"/>
            </w:tcBorders>
            <w:vAlign w:val="center"/>
            <w:hideMark/>
          </w:tcPr>
          <w:p w14:paraId="52D186CA" w14:textId="77777777" w:rsidR="0031540F" w:rsidRPr="0065353B" w:rsidRDefault="0031540F" w:rsidP="0031540F">
            <w:pPr>
              <w:spacing w:after="0" w:line="240" w:lineRule="auto"/>
              <w:contextualSpacing/>
              <w:jc w:val="center"/>
              <w:rPr>
                <w:rFonts w:ascii="Arial" w:eastAsia="Times New Roman" w:hAnsi="Arial" w:cs="Arial"/>
                <w:b/>
                <w:bCs/>
                <w:color w:val="000000"/>
                <w:sz w:val="18"/>
                <w:szCs w:val="18"/>
                <w:lang w:val="en-US" w:eastAsia="es-MX"/>
              </w:rPr>
            </w:pPr>
          </w:p>
        </w:tc>
      </w:tr>
      <w:tr w:rsidR="007358B6" w:rsidRPr="0065353B" w14:paraId="458171C5" w14:textId="77777777" w:rsidTr="00A528FC">
        <w:trPr>
          <w:trHeight w:val="20"/>
        </w:trPr>
        <w:tc>
          <w:tcPr>
            <w:tcW w:w="606" w:type="dxa"/>
            <w:gridSpan w:val="2"/>
            <w:vMerge/>
            <w:tcBorders>
              <w:top w:val="single" w:sz="4" w:space="0" w:color="auto"/>
              <w:left w:val="single" w:sz="8" w:space="0" w:color="auto"/>
              <w:bottom w:val="nil"/>
              <w:right w:val="nil"/>
            </w:tcBorders>
            <w:vAlign w:val="center"/>
            <w:hideMark/>
          </w:tcPr>
          <w:p w14:paraId="106DD985" w14:textId="77777777" w:rsidR="007358B6" w:rsidRPr="0065353B" w:rsidRDefault="007358B6" w:rsidP="007358B6">
            <w:pPr>
              <w:spacing w:after="0" w:line="240" w:lineRule="auto"/>
              <w:contextualSpacing/>
              <w:rPr>
                <w:rFonts w:ascii="Arial" w:eastAsia="Times New Roman" w:hAnsi="Arial" w:cs="Arial"/>
                <w:color w:val="000000"/>
                <w:sz w:val="18"/>
                <w:szCs w:val="18"/>
                <w:lang w:val="en-US" w:eastAsia="es-MX"/>
              </w:rPr>
            </w:pPr>
          </w:p>
        </w:tc>
        <w:tc>
          <w:tcPr>
            <w:tcW w:w="8464" w:type="dxa"/>
            <w:tcBorders>
              <w:top w:val="nil"/>
              <w:left w:val="nil"/>
              <w:bottom w:val="nil"/>
              <w:right w:val="nil"/>
            </w:tcBorders>
            <w:hideMark/>
          </w:tcPr>
          <w:p w14:paraId="613E8720" w14:textId="5C9C85C7" w:rsidR="007358B6" w:rsidRPr="0065353B" w:rsidRDefault="001D1DAC" w:rsidP="007358B6">
            <w:pPr>
              <w:spacing w:after="0" w:line="240" w:lineRule="auto"/>
              <w:ind w:firstLineChars="200" w:firstLine="360"/>
              <w:contextualSpacing/>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Less than</w:t>
            </w:r>
            <w:r w:rsidR="007358B6" w:rsidRPr="0065353B">
              <w:rPr>
                <w:rFonts w:ascii="Arial" w:eastAsia="Times New Roman" w:hAnsi="Arial" w:cs="Arial"/>
                <w:color w:val="000000"/>
                <w:sz w:val="18"/>
                <w:szCs w:val="18"/>
                <w:lang w:val="en-US" w:eastAsia="es-MX"/>
              </w:rPr>
              <w:t xml:space="preserve"> 5 procurement processes</w:t>
            </w:r>
          </w:p>
        </w:tc>
        <w:tc>
          <w:tcPr>
            <w:tcW w:w="992" w:type="dxa"/>
            <w:tcBorders>
              <w:top w:val="nil"/>
              <w:left w:val="single" w:sz="4" w:space="0" w:color="auto"/>
              <w:bottom w:val="nil"/>
              <w:right w:val="single" w:sz="4" w:space="0" w:color="auto"/>
            </w:tcBorders>
            <w:vAlign w:val="center"/>
            <w:hideMark/>
          </w:tcPr>
          <w:p w14:paraId="36D2BF3A" w14:textId="77777777" w:rsidR="007358B6" w:rsidRPr="0065353B" w:rsidRDefault="007358B6" w:rsidP="007358B6">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0</w:t>
            </w:r>
          </w:p>
        </w:tc>
        <w:tc>
          <w:tcPr>
            <w:tcW w:w="884" w:type="dxa"/>
            <w:gridSpan w:val="2"/>
            <w:tcBorders>
              <w:top w:val="nil"/>
              <w:left w:val="single" w:sz="4" w:space="0" w:color="auto"/>
              <w:bottom w:val="nil"/>
              <w:right w:val="single" w:sz="8" w:space="0" w:color="auto"/>
            </w:tcBorders>
            <w:vAlign w:val="center"/>
            <w:hideMark/>
          </w:tcPr>
          <w:p w14:paraId="4DFEDD6D" w14:textId="77777777" w:rsidR="007358B6" w:rsidRPr="0065353B" w:rsidRDefault="007358B6" w:rsidP="007358B6">
            <w:pPr>
              <w:spacing w:after="0" w:line="240" w:lineRule="auto"/>
              <w:contextualSpacing/>
              <w:jc w:val="center"/>
              <w:rPr>
                <w:rFonts w:ascii="Arial" w:eastAsia="Times New Roman" w:hAnsi="Arial" w:cs="Arial"/>
                <w:color w:val="000000"/>
                <w:sz w:val="18"/>
                <w:szCs w:val="18"/>
                <w:lang w:val="en-US" w:eastAsia="es-MX"/>
              </w:rPr>
            </w:pPr>
          </w:p>
        </w:tc>
      </w:tr>
      <w:tr w:rsidR="007358B6" w:rsidRPr="0065353B" w14:paraId="6B3D7204" w14:textId="77777777" w:rsidTr="00A528FC">
        <w:trPr>
          <w:trHeight w:val="20"/>
        </w:trPr>
        <w:tc>
          <w:tcPr>
            <w:tcW w:w="606" w:type="dxa"/>
            <w:gridSpan w:val="2"/>
            <w:vMerge/>
            <w:tcBorders>
              <w:top w:val="single" w:sz="4" w:space="0" w:color="auto"/>
              <w:left w:val="single" w:sz="8" w:space="0" w:color="auto"/>
              <w:bottom w:val="nil"/>
              <w:right w:val="nil"/>
            </w:tcBorders>
            <w:vAlign w:val="center"/>
            <w:hideMark/>
          </w:tcPr>
          <w:p w14:paraId="11F65DDF" w14:textId="77777777" w:rsidR="007358B6" w:rsidRPr="0065353B" w:rsidRDefault="007358B6" w:rsidP="007358B6">
            <w:pPr>
              <w:spacing w:after="0" w:line="240" w:lineRule="auto"/>
              <w:contextualSpacing/>
              <w:rPr>
                <w:rFonts w:ascii="Arial" w:eastAsia="Times New Roman" w:hAnsi="Arial" w:cs="Arial"/>
                <w:color w:val="000000"/>
                <w:sz w:val="18"/>
                <w:szCs w:val="18"/>
                <w:lang w:val="en-US" w:eastAsia="es-MX"/>
              </w:rPr>
            </w:pPr>
          </w:p>
        </w:tc>
        <w:tc>
          <w:tcPr>
            <w:tcW w:w="8464" w:type="dxa"/>
            <w:tcBorders>
              <w:top w:val="nil"/>
              <w:left w:val="nil"/>
              <w:bottom w:val="nil"/>
              <w:right w:val="nil"/>
            </w:tcBorders>
            <w:hideMark/>
          </w:tcPr>
          <w:p w14:paraId="337BFC8B" w14:textId="3AB7DB8A" w:rsidR="007358B6" w:rsidRPr="0065353B" w:rsidRDefault="007358B6" w:rsidP="007358B6">
            <w:pPr>
              <w:spacing w:after="0" w:line="240" w:lineRule="auto"/>
              <w:ind w:firstLineChars="200" w:firstLine="360"/>
              <w:contextualSpacing/>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5 o 6 procurement processes</w:t>
            </w:r>
          </w:p>
        </w:tc>
        <w:tc>
          <w:tcPr>
            <w:tcW w:w="992" w:type="dxa"/>
            <w:tcBorders>
              <w:top w:val="nil"/>
              <w:left w:val="single" w:sz="4" w:space="0" w:color="auto"/>
              <w:bottom w:val="nil"/>
              <w:right w:val="single" w:sz="4" w:space="0" w:color="auto"/>
            </w:tcBorders>
            <w:vAlign w:val="center"/>
            <w:hideMark/>
          </w:tcPr>
          <w:p w14:paraId="369433BE" w14:textId="77777777" w:rsidR="007358B6" w:rsidRPr="0065353B" w:rsidRDefault="007358B6" w:rsidP="007358B6">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10</w:t>
            </w:r>
          </w:p>
        </w:tc>
        <w:tc>
          <w:tcPr>
            <w:tcW w:w="884" w:type="dxa"/>
            <w:gridSpan w:val="2"/>
            <w:tcBorders>
              <w:top w:val="nil"/>
              <w:left w:val="single" w:sz="4" w:space="0" w:color="auto"/>
              <w:bottom w:val="nil"/>
              <w:right w:val="single" w:sz="8" w:space="0" w:color="auto"/>
            </w:tcBorders>
            <w:vAlign w:val="center"/>
            <w:hideMark/>
          </w:tcPr>
          <w:p w14:paraId="6E91D24B" w14:textId="77777777" w:rsidR="007358B6" w:rsidRPr="0065353B" w:rsidRDefault="007358B6" w:rsidP="007358B6">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10</w:t>
            </w:r>
          </w:p>
        </w:tc>
      </w:tr>
      <w:tr w:rsidR="007358B6" w:rsidRPr="0065353B" w14:paraId="3FA336CD" w14:textId="77777777" w:rsidTr="00A528FC">
        <w:trPr>
          <w:trHeight w:val="20"/>
        </w:trPr>
        <w:tc>
          <w:tcPr>
            <w:tcW w:w="606" w:type="dxa"/>
            <w:gridSpan w:val="2"/>
            <w:vMerge/>
            <w:tcBorders>
              <w:top w:val="single" w:sz="4" w:space="0" w:color="auto"/>
              <w:left w:val="single" w:sz="8" w:space="0" w:color="auto"/>
              <w:bottom w:val="nil"/>
              <w:right w:val="nil"/>
            </w:tcBorders>
            <w:vAlign w:val="center"/>
            <w:hideMark/>
          </w:tcPr>
          <w:p w14:paraId="2F4BFD83" w14:textId="77777777" w:rsidR="007358B6" w:rsidRPr="0065353B" w:rsidRDefault="007358B6" w:rsidP="007358B6">
            <w:pPr>
              <w:spacing w:after="0" w:line="240" w:lineRule="auto"/>
              <w:contextualSpacing/>
              <w:rPr>
                <w:rFonts w:ascii="Arial" w:eastAsia="Times New Roman" w:hAnsi="Arial" w:cs="Arial"/>
                <w:color w:val="000000"/>
                <w:sz w:val="18"/>
                <w:szCs w:val="18"/>
                <w:lang w:val="en-US" w:eastAsia="es-MX"/>
              </w:rPr>
            </w:pPr>
          </w:p>
        </w:tc>
        <w:tc>
          <w:tcPr>
            <w:tcW w:w="8464" w:type="dxa"/>
            <w:tcBorders>
              <w:top w:val="nil"/>
              <w:left w:val="nil"/>
              <w:bottom w:val="nil"/>
              <w:right w:val="nil"/>
            </w:tcBorders>
            <w:hideMark/>
          </w:tcPr>
          <w:p w14:paraId="11496063" w14:textId="58AF759E" w:rsidR="007358B6" w:rsidRPr="0065353B" w:rsidRDefault="001D1DAC" w:rsidP="001D1DAC">
            <w:pPr>
              <w:spacing w:after="0" w:line="240" w:lineRule="auto"/>
              <w:ind w:firstLineChars="200" w:firstLine="360"/>
              <w:contextualSpacing/>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 xml:space="preserve">From </w:t>
            </w:r>
            <w:r w:rsidR="007358B6" w:rsidRPr="0065353B">
              <w:rPr>
                <w:rFonts w:ascii="Arial" w:eastAsia="Times New Roman" w:hAnsi="Arial" w:cs="Arial"/>
                <w:color w:val="000000"/>
                <w:sz w:val="18"/>
                <w:szCs w:val="18"/>
                <w:lang w:val="en-US" w:eastAsia="es-MX"/>
              </w:rPr>
              <w:t xml:space="preserve">7 </w:t>
            </w:r>
            <w:r w:rsidRPr="0065353B">
              <w:rPr>
                <w:rFonts w:ascii="Arial" w:eastAsia="Times New Roman" w:hAnsi="Arial" w:cs="Arial"/>
                <w:color w:val="000000"/>
                <w:sz w:val="18"/>
                <w:szCs w:val="18"/>
                <w:lang w:val="en-US" w:eastAsia="es-MX"/>
              </w:rPr>
              <w:t>to</w:t>
            </w:r>
            <w:r w:rsidR="007358B6" w:rsidRPr="0065353B">
              <w:rPr>
                <w:rFonts w:ascii="Arial" w:eastAsia="Times New Roman" w:hAnsi="Arial" w:cs="Arial"/>
                <w:color w:val="000000"/>
                <w:sz w:val="18"/>
                <w:szCs w:val="18"/>
                <w:lang w:val="en-US" w:eastAsia="es-MX"/>
              </w:rPr>
              <w:t xml:space="preserve"> 9 procurement processes</w:t>
            </w:r>
          </w:p>
        </w:tc>
        <w:tc>
          <w:tcPr>
            <w:tcW w:w="992" w:type="dxa"/>
            <w:tcBorders>
              <w:top w:val="nil"/>
              <w:left w:val="single" w:sz="4" w:space="0" w:color="auto"/>
              <w:bottom w:val="nil"/>
              <w:right w:val="single" w:sz="4" w:space="0" w:color="auto"/>
            </w:tcBorders>
            <w:vAlign w:val="center"/>
            <w:hideMark/>
          </w:tcPr>
          <w:p w14:paraId="4703689E" w14:textId="77777777" w:rsidR="007358B6" w:rsidRPr="0065353B" w:rsidRDefault="007358B6" w:rsidP="007358B6">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12</w:t>
            </w:r>
          </w:p>
        </w:tc>
        <w:tc>
          <w:tcPr>
            <w:tcW w:w="884" w:type="dxa"/>
            <w:gridSpan w:val="2"/>
            <w:tcBorders>
              <w:top w:val="nil"/>
              <w:left w:val="single" w:sz="4" w:space="0" w:color="auto"/>
              <w:bottom w:val="nil"/>
              <w:right w:val="single" w:sz="8" w:space="0" w:color="auto"/>
            </w:tcBorders>
            <w:vAlign w:val="center"/>
            <w:hideMark/>
          </w:tcPr>
          <w:p w14:paraId="68D14725" w14:textId="77777777" w:rsidR="007358B6" w:rsidRPr="0065353B" w:rsidRDefault="007358B6" w:rsidP="007358B6">
            <w:pPr>
              <w:spacing w:after="0" w:line="240" w:lineRule="auto"/>
              <w:contextualSpacing/>
              <w:jc w:val="center"/>
              <w:rPr>
                <w:rFonts w:ascii="Arial" w:eastAsia="Times New Roman" w:hAnsi="Arial" w:cs="Arial"/>
                <w:color w:val="000000"/>
                <w:sz w:val="18"/>
                <w:szCs w:val="18"/>
                <w:lang w:val="en-US" w:eastAsia="es-MX"/>
              </w:rPr>
            </w:pPr>
          </w:p>
        </w:tc>
      </w:tr>
      <w:tr w:rsidR="007358B6" w:rsidRPr="0065353B" w14:paraId="52954485" w14:textId="77777777" w:rsidTr="00A528FC">
        <w:trPr>
          <w:trHeight w:val="20"/>
        </w:trPr>
        <w:tc>
          <w:tcPr>
            <w:tcW w:w="606" w:type="dxa"/>
            <w:gridSpan w:val="2"/>
            <w:vMerge/>
            <w:tcBorders>
              <w:top w:val="single" w:sz="4" w:space="0" w:color="auto"/>
              <w:left w:val="single" w:sz="8" w:space="0" w:color="auto"/>
              <w:bottom w:val="nil"/>
              <w:right w:val="nil"/>
            </w:tcBorders>
            <w:vAlign w:val="center"/>
            <w:hideMark/>
          </w:tcPr>
          <w:p w14:paraId="737A2093" w14:textId="77777777" w:rsidR="007358B6" w:rsidRPr="0065353B" w:rsidRDefault="007358B6" w:rsidP="007358B6">
            <w:pPr>
              <w:spacing w:after="0" w:line="240" w:lineRule="auto"/>
              <w:contextualSpacing/>
              <w:rPr>
                <w:rFonts w:ascii="Arial" w:eastAsia="Times New Roman" w:hAnsi="Arial" w:cs="Arial"/>
                <w:color w:val="000000"/>
                <w:sz w:val="18"/>
                <w:szCs w:val="18"/>
                <w:lang w:val="en-US" w:eastAsia="es-MX"/>
              </w:rPr>
            </w:pPr>
          </w:p>
        </w:tc>
        <w:tc>
          <w:tcPr>
            <w:tcW w:w="8464" w:type="dxa"/>
            <w:tcBorders>
              <w:top w:val="nil"/>
              <w:left w:val="nil"/>
              <w:bottom w:val="single" w:sz="4" w:space="0" w:color="auto"/>
              <w:right w:val="nil"/>
            </w:tcBorders>
            <w:hideMark/>
          </w:tcPr>
          <w:p w14:paraId="2F4099E5" w14:textId="7CE6A956" w:rsidR="007358B6" w:rsidRPr="0065353B" w:rsidRDefault="007358B6" w:rsidP="00AF1312">
            <w:pPr>
              <w:spacing w:after="0" w:line="240" w:lineRule="auto"/>
              <w:ind w:firstLineChars="200" w:firstLine="360"/>
              <w:contextualSpacing/>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10</w:t>
            </w:r>
            <w:r w:rsidR="00AF1312" w:rsidRPr="0065353B">
              <w:rPr>
                <w:rFonts w:ascii="Arial" w:eastAsia="Times New Roman" w:hAnsi="Arial" w:cs="Arial"/>
                <w:color w:val="000000"/>
                <w:sz w:val="18"/>
                <w:szCs w:val="18"/>
                <w:lang w:val="en-US" w:eastAsia="es-MX"/>
              </w:rPr>
              <w:t xml:space="preserve"> or more</w:t>
            </w:r>
            <w:r w:rsidRPr="0065353B">
              <w:rPr>
                <w:rFonts w:ascii="Arial" w:eastAsia="Times New Roman" w:hAnsi="Arial" w:cs="Arial"/>
                <w:color w:val="000000"/>
                <w:sz w:val="18"/>
                <w:szCs w:val="18"/>
                <w:lang w:val="en-US" w:eastAsia="es-MX"/>
              </w:rPr>
              <w:t xml:space="preserve"> procurement processes</w:t>
            </w:r>
          </w:p>
        </w:tc>
        <w:tc>
          <w:tcPr>
            <w:tcW w:w="992" w:type="dxa"/>
            <w:tcBorders>
              <w:top w:val="nil"/>
              <w:left w:val="single" w:sz="4" w:space="0" w:color="auto"/>
              <w:bottom w:val="single" w:sz="4" w:space="0" w:color="auto"/>
              <w:right w:val="single" w:sz="4" w:space="0" w:color="auto"/>
            </w:tcBorders>
            <w:vAlign w:val="center"/>
            <w:hideMark/>
          </w:tcPr>
          <w:p w14:paraId="5C5CAEA5" w14:textId="77777777" w:rsidR="007358B6" w:rsidRPr="0065353B" w:rsidRDefault="007358B6" w:rsidP="007358B6">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15</w:t>
            </w:r>
          </w:p>
        </w:tc>
        <w:tc>
          <w:tcPr>
            <w:tcW w:w="884" w:type="dxa"/>
            <w:gridSpan w:val="2"/>
            <w:tcBorders>
              <w:top w:val="nil"/>
              <w:left w:val="single" w:sz="4" w:space="0" w:color="auto"/>
              <w:bottom w:val="single" w:sz="4" w:space="0" w:color="auto"/>
              <w:right w:val="single" w:sz="8" w:space="0" w:color="auto"/>
            </w:tcBorders>
            <w:vAlign w:val="center"/>
            <w:hideMark/>
          </w:tcPr>
          <w:p w14:paraId="6AA4E294" w14:textId="77777777" w:rsidR="007358B6" w:rsidRPr="0065353B" w:rsidRDefault="007358B6" w:rsidP="007358B6">
            <w:pPr>
              <w:spacing w:after="0" w:line="240" w:lineRule="auto"/>
              <w:contextualSpacing/>
              <w:jc w:val="center"/>
              <w:rPr>
                <w:rFonts w:ascii="Arial" w:eastAsia="Times New Roman" w:hAnsi="Arial" w:cs="Arial"/>
                <w:color w:val="000000"/>
                <w:sz w:val="18"/>
                <w:szCs w:val="18"/>
                <w:lang w:val="en-US" w:eastAsia="es-MX"/>
              </w:rPr>
            </w:pPr>
          </w:p>
        </w:tc>
      </w:tr>
      <w:tr w:rsidR="0031540F" w:rsidRPr="0065353B" w14:paraId="5299AFFA" w14:textId="77777777" w:rsidTr="00A528FC">
        <w:trPr>
          <w:trHeight w:val="20"/>
        </w:trPr>
        <w:tc>
          <w:tcPr>
            <w:tcW w:w="606" w:type="dxa"/>
            <w:gridSpan w:val="2"/>
            <w:tcBorders>
              <w:top w:val="nil"/>
              <w:left w:val="single" w:sz="8" w:space="0" w:color="auto"/>
              <w:bottom w:val="nil"/>
              <w:right w:val="nil"/>
            </w:tcBorders>
            <w:noWrap/>
            <w:hideMark/>
          </w:tcPr>
          <w:p w14:paraId="43728CB7" w14:textId="122B5874" w:rsidR="0031540F" w:rsidRPr="0065353B" w:rsidRDefault="0031540F" w:rsidP="0031540F">
            <w:pPr>
              <w:spacing w:after="0" w:line="240" w:lineRule="auto"/>
              <w:contextualSpacing/>
              <w:jc w:val="center"/>
              <w:rPr>
                <w:rFonts w:ascii="Arial" w:eastAsia="Times New Roman" w:hAnsi="Arial" w:cs="Arial"/>
                <w:sz w:val="18"/>
                <w:szCs w:val="18"/>
                <w:lang w:val="en-US" w:eastAsia="es-MX"/>
              </w:rPr>
            </w:pPr>
            <w:r w:rsidRPr="0065353B">
              <w:rPr>
                <w:rFonts w:ascii="Arial" w:eastAsia="Times New Roman" w:hAnsi="Arial" w:cs="Arial"/>
                <w:sz w:val="18"/>
                <w:szCs w:val="18"/>
                <w:lang w:val="en-US" w:eastAsia="es-MX"/>
              </w:rPr>
              <w:t>3</w:t>
            </w:r>
            <w:r w:rsidR="00FB2792" w:rsidRPr="0065353B">
              <w:rPr>
                <w:rFonts w:ascii="Arial" w:eastAsia="Times New Roman" w:hAnsi="Arial" w:cs="Arial"/>
                <w:sz w:val="18"/>
                <w:szCs w:val="18"/>
                <w:lang w:val="en-US" w:eastAsia="es-MX"/>
              </w:rPr>
              <w:t>.</w:t>
            </w:r>
            <w:r w:rsidRPr="0065353B">
              <w:rPr>
                <w:rFonts w:ascii="Arial" w:eastAsia="Times New Roman" w:hAnsi="Arial" w:cs="Arial"/>
                <w:sz w:val="18"/>
                <w:szCs w:val="18"/>
                <w:lang w:val="en-US" w:eastAsia="es-MX"/>
              </w:rPr>
              <w:t>4</w:t>
            </w:r>
          </w:p>
        </w:tc>
        <w:tc>
          <w:tcPr>
            <w:tcW w:w="8464" w:type="dxa"/>
            <w:tcBorders>
              <w:top w:val="single" w:sz="4" w:space="0" w:color="auto"/>
              <w:left w:val="nil"/>
              <w:bottom w:val="nil"/>
              <w:right w:val="nil"/>
            </w:tcBorders>
            <w:hideMark/>
          </w:tcPr>
          <w:p w14:paraId="1C8D1FA0" w14:textId="20FEB87B" w:rsidR="0031540F" w:rsidRPr="0065353B" w:rsidRDefault="007358B6" w:rsidP="001D1DAC">
            <w:pPr>
              <w:spacing w:after="0" w:line="240" w:lineRule="auto"/>
              <w:contextualSpacing/>
              <w:jc w:val="both"/>
              <w:rPr>
                <w:rFonts w:ascii="Arial" w:eastAsia="Times New Roman" w:hAnsi="Arial" w:cs="Arial"/>
                <w:sz w:val="18"/>
                <w:szCs w:val="18"/>
                <w:lang w:val="en-US" w:eastAsia="es-MX"/>
              </w:rPr>
            </w:pPr>
            <w:r w:rsidRPr="0065353B">
              <w:rPr>
                <w:rFonts w:ascii="Arial" w:eastAsia="Times New Roman" w:hAnsi="Arial" w:cs="Arial"/>
                <w:sz w:val="18"/>
                <w:szCs w:val="18"/>
                <w:lang w:val="en-US" w:eastAsia="es-MX"/>
              </w:rPr>
              <w:t xml:space="preserve">Minimum experience of having carried out at least </w:t>
            </w:r>
            <w:r w:rsidRPr="0065353B">
              <w:rPr>
                <w:rFonts w:ascii="Arial" w:eastAsia="Times New Roman" w:hAnsi="Arial" w:cs="Arial"/>
                <w:color w:val="FF0000"/>
                <w:sz w:val="18"/>
                <w:szCs w:val="18"/>
                <w:lang w:val="en-US" w:eastAsia="es-MX"/>
              </w:rPr>
              <w:t>3 price or qualifications</w:t>
            </w:r>
            <w:r w:rsidR="001D1DAC" w:rsidRPr="0065353B">
              <w:rPr>
                <w:rFonts w:ascii="Arial" w:eastAsia="Times New Roman" w:hAnsi="Arial" w:cs="Arial"/>
                <w:color w:val="FF0000"/>
                <w:sz w:val="18"/>
                <w:szCs w:val="18"/>
                <w:lang w:val="en-US" w:eastAsia="es-MX"/>
              </w:rPr>
              <w:t xml:space="preserve"> comparisons</w:t>
            </w:r>
            <w:r w:rsidRPr="0065353B">
              <w:rPr>
                <w:rFonts w:ascii="Arial" w:eastAsia="Times New Roman" w:hAnsi="Arial" w:cs="Arial"/>
                <w:color w:val="FF0000"/>
                <w:sz w:val="18"/>
                <w:szCs w:val="18"/>
                <w:lang w:val="en-US" w:eastAsia="es-MX"/>
              </w:rPr>
              <w:t xml:space="preserve">, for the </w:t>
            </w:r>
            <w:r w:rsidR="001D1DAC" w:rsidRPr="0065353B">
              <w:rPr>
                <w:rFonts w:ascii="Arial" w:eastAsia="Times New Roman" w:hAnsi="Arial" w:cs="Arial"/>
                <w:color w:val="FF0000"/>
                <w:sz w:val="18"/>
                <w:szCs w:val="18"/>
                <w:lang w:val="en-US" w:eastAsia="es-MX"/>
              </w:rPr>
              <w:t>procurement</w:t>
            </w:r>
            <w:r w:rsidRPr="0065353B">
              <w:rPr>
                <w:rFonts w:ascii="Arial" w:eastAsia="Times New Roman" w:hAnsi="Arial" w:cs="Arial"/>
                <w:color w:val="FF0000"/>
                <w:sz w:val="18"/>
                <w:szCs w:val="18"/>
                <w:lang w:val="en-US" w:eastAsia="es-MX"/>
              </w:rPr>
              <w:t xml:space="preserve"> of works/goods or </w:t>
            </w:r>
            <w:r w:rsidR="00D76D03" w:rsidRPr="0065353B">
              <w:rPr>
                <w:rFonts w:ascii="Arial" w:eastAsia="Times New Roman" w:hAnsi="Arial" w:cs="Arial"/>
                <w:color w:val="FF0000"/>
                <w:sz w:val="18"/>
                <w:szCs w:val="18"/>
                <w:lang w:val="en-US" w:eastAsia="es-MX"/>
              </w:rPr>
              <w:t>consultants’</w:t>
            </w:r>
            <w:r w:rsidR="001D1DAC" w:rsidRPr="0065353B">
              <w:rPr>
                <w:rFonts w:ascii="Arial" w:eastAsia="Times New Roman" w:hAnsi="Arial" w:cs="Arial"/>
                <w:color w:val="FF0000"/>
                <w:sz w:val="18"/>
                <w:szCs w:val="18"/>
                <w:lang w:val="en-US" w:eastAsia="es-MX"/>
              </w:rPr>
              <w:t xml:space="preserve"> </w:t>
            </w:r>
            <w:r w:rsidRPr="0065353B">
              <w:rPr>
                <w:rFonts w:ascii="Arial" w:eastAsia="Times New Roman" w:hAnsi="Arial" w:cs="Arial"/>
                <w:color w:val="FF0000"/>
                <w:sz w:val="18"/>
                <w:szCs w:val="18"/>
                <w:lang w:val="en-US" w:eastAsia="es-MX"/>
              </w:rPr>
              <w:t>selection (*)</w:t>
            </w:r>
            <w:r w:rsidRPr="0065353B">
              <w:rPr>
                <w:rFonts w:ascii="Arial" w:eastAsia="Times New Roman" w:hAnsi="Arial" w:cs="Arial"/>
                <w:sz w:val="18"/>
                <w:szCs w:val="18"/>
                <w:lang w:val="en-US" w:eastAsia="es-MX"/>
              </w:rPr>
              <w:t>, under IDB, WB or CABEI Procurement and Contracting Policies and Procedures (**).</w:t>
            </w:r>
          </w:p>
        </w:tc>
        <w:tc>
          <w:tcPr>
            <w:tcW w:w="992" w:type="dxa"/>
            <w:tcBorders>
              <w:top w:val="single" w:sz="4" w:space="0" w:color="auto"/>
              <w:left w:val="single" w:sz="4" w:space="0" w:color="auto"/>
              <w:bottom w:val="nil"/>
              <w:right w:val="single" w:sz="4" w:space="0" w:color="auto"/>
            </w:tcBorders>
            <w:vAlign w:val="center"/>
            <w:hideMark/>
          </w:tcPr>
          <w:p w14:paraId="6D02FA1D" w14:textId="77777777" w:rsidR="0031540F" w:rsidRPr="0065353B" w:rsidRDefault="0031540F" w:rsidP="0031540F">
            <w:pPr>
              <w:spacing w:after="0" w:line="240" w:lineRule="auto"/>
              <w:contextualSpacing/>
              <w:jc w:val="center"/>
              <w:rPr>
                <w:rFonts w:ascii="Arial" w:eastAsia="Times New Roman" w:hAnsi="Arial" w:cs="Arial"/>
                <w:b/>
                <w:bCs/>
                <w:color w:val="000000"/>
                <w:sz w:val="18"/>
                <w:szCs w:val="18"/>
                <w:lang w:val="en-US" w:eastAsia="es-MX"/>
              </w:rPr>
            </w:pPr>
            <w:r w:rsidRPr="0065353B">
              <w:rPr>
                <w:rFonts w:ascii="Arial" w:eastAsia="Times New Roman" w:hAnsi="Arial" w:cs="Arial"/>
                <w:b/>
                <w:bCs/>
                <w:color w:val="000000"/>
                <w:sz w:val="18"/>
                <w:szCs w:val="18"/>
                <w:lang w:val="en-US" w:eastAsia="es-MX"/>
              </w:rPr>
              <w:t>5</w:t>
            </w:r>
          </w:p>
        </w:tc>
        <w:tc>
          <w:tcPr>
            <w:tcW w:w="884" w:type="dxa"/>
            <w:gridSpan w:val="2"/>
            <w:tcBorders>
              <w:top w:val="single" w:sz="4" w:space="0" w:color="auto"/>
              <w:left w:val="single" w:sz="4" w:space="0" w:color="auto"/>
              <w:bottom w:val="nil"/>
              <w:right w:val="single" w:sz="8" w:space="0" w:color="auto"/>
            </w:tcBorders>
            <w:vAlign w:val="center"/>
            <w:hideMark/>
          </w:tcPr>
          <w:p w14:paraId="26422532" w14:textId="77777777" w:rsidR="0031540F" w:rsidRPr="0065353B" w:rsidRDefault="0031540F" w:rsidP="0031540F">
            <w:pPr>
              <w:spacing w:after="0" w:line="240" w:lineRule="auto"/>
              <w:contextualSpacing/>
              <w:jc w:val="center"/>
              <w:rPr>
                <w:rFonts w:ascii="Arial" w:eastAsia="Times New Roman" w:hAnsi="Arial" w:cs="Arial"/>
                <w:b/>
                <w:bCs/>
                <w:color w:val="000000"/>
                <w:sz w:val="18"/>
                <w:szCs w:val="18"/>
                <w:lang w:val="en-US" w:eastAsia="es-MX"/>
              </w:rPr>
            </w:pPr>
          </w:p>
        </w:tc>
      </w:tr>
      <w:tr w:rsidR="0031540F" w:rsidRPr="0065353B" w14:paraId="1DE0E613" w14:textId="77777777" w:rsidTr="00A528FC">
        <w:trPr>
          <w:trHeight w:val="20"/>
        </w:trPr>
        <w:tc>
          <w:tcPr>
            <w:tcW w:w="606" w:type="dxa"/>
            <w:gridSpan w:val="2"/>
            <w:tcBorders>
              <w:top w:val="nil"/>
              <w:left w:val="single" w:sz="8" w:space="0" w:color="auto"/>
              <w:bottom w:val="nil"/>
              <w:right w:val="nil"/>
            </w:tcBorders>
            <w:noWrap/>
            <w:vAlign w:val="bottom"/>
            <w:hideMark/>
          </w:tcPr>
          <w:p w14:paraId="6D00E83A" w14:textId="77777777" w:rsidR="0031540F" w:rsidRPr="0065353B" w:rsidRDefault="0031540F" w:rsidP="0031540F">
            <w:pPr>
              <w:spacing w:after="0" w:line="240" w:lineRule="auto"/>
              <w:contextualSpacing/>
              <w:jc w:val="center"/>
              <w:rPr>
                <w:rFonts w:ascii="Arial" w:eastAsia="Times New Roman" w:hAnsi="Arial" w:cs="Arial"/>
                <w:sz w:val="18"/>
                <w:szCs w:val="18"/>
                <w:lang w:val="en-US" w:eastAsia="es-MX"/>
              </w:rPr>
            </w:pPr>
          </w:p>
        </w:tc>
        <w:tc>
          <w:tcPr>
            <w:tcW w:w="8464" w:type="dxa"/>
            <w:tcBorders>
              <w:top w:val="nil"/>
              <w:left w:val="nil"/>
              <w:bottom w:val="nil"/>
              <w:right w:val="nil"/>
            </w:tcBorders>
            <w:hideMark/>
          </w:tcPr>
          <w:p w14:paraId="56D9F42D" w14:textId="7B44DDCF" w:rsidR="0031540F" w:rsidRPr="0065353B" w:rsidRDefault="00AF1312" w:rsidP="00AF1312">
            <w:pPr>
              <w:spacing w:after="0" w:line="240" w:lineRule="auto"/>
              <w:ind w:left="315"/>
              <w:contextualSpacing/>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Less than 3 procurement processes</w:t>
            </w:r>
          </w:p>
        </w:tc>
        <w:tc>
          <w:tcPr>
            <w:tcW w:w="992" w:type="dxa"/>
            <w:tcBorders>
              <w:top w:val="nil"/>
              <w:left w:val="single" w:sz="4" w:space="0" w:color="auto"/>
              <w:bottom w:val="nil"/>
              <w:right w:val="single" w:sz="4" w:space="0" w:color="auto"/>
            </w:tcBorders>
            <w:vAlign w:val="center"/>
            <w:hideMark/>
          </w:tcPr>
          <w:p w14:paraId="02794CFA"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0</w:t>
            </w:r>
          </w:p>
        </w:tc>
        <w:tc>
          <w:tcPr>
            <w:tcW w:w="884" w:type="dxa"/>
            <w:gridSpan w:val="2"/>
            <w:tcBorders>
              <w:top w:val="nil"/>
              <w:left w:val="single" w:sz="4" w:space="0" w:color="auto"/>
              <w:bottom w:val="nil"/>
              <w:right w:val="single" w:sz="8" w:space="0" w:color="auto"/>
            </w:tcBorders>
            <w:vAlign w:val="center"/>
            <w:hideMark/>
          </w:tcPr>
          <w:p w14:paraId="028AB225"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p>
        </w:tc>
      </w:tr>
      <w:tr w:rsidR="0031540F" w:rsidRPr="0065353B" w14:paraId="770625E6" w14:textId="77777777" w:rsidTr="00A528FC">
        <w:trPr>
          <w:trHeight w:val="20"/>
        </w:trPr>
        <w:tc>
          <w:tcPr>
            <w:tcW w:w="606" w:type="dxa"/>
            <w:gridSpan w:val="2"/>
            <w:tcBorders>
              <w:top w:val="nil"/>
              <w:left w:val="single" w:sz="8" w:space="0" w:color="auto"/>
              <w:bottom w:val="nil"/>
              <w:right w:val="nil"/>
            </w:tcBorders>
            <w:noWrap/>
            <w:vAlign w:val="bottom"/>
            <w:hideMark/>
          </w:tcPr>
          <w:p w14:paraId="57E72CF4" w14:textId="77777777" w:rsidR="0031540F" w:rsidRPr="0065353B" w:rsidRDefault="0031540F" w:rsidP="0031540F">
            <w:pPr>
              <w:spacing w:after="0" w:line="240" w:lineRule="auto"/>
              <w:contextualSpacing/>
              <w:jc w:val="center"/>
              <w:rPr>
                <w:rFonts w:ascii="Arial" w:eastAsia="Times New Roman" w:hAnsi="Arial" w:cs="Arial"/>
                <w:sz w:val="18"/>
                <w:szCs w:val="18"/>
                <w:lang w:val="en-US" w:eastAsia="es-MX"/>
              </w:rPr>
            </w:pPr>
          </w:p>
        </w:tc>
        <w:tc>
          <w:tcPr>
            <w:tcW w:w="8464" w:type="dxa"/>
            <w:tcBorders>
              <w:top w:val="nil"/>
              <w:left w:val="nil"/>
              <w:bottom w:val="nil"/>
              <w:right w:val="nil"/>
            </w:tcBorders>
            <w:hideMark/>
          </w:tcPr>
          <w:p w14:paraId="5AB47ED4" w14:textId="36692472" w:rsidR="0031540F" w:rsidRPr="0065353B" w:rsidRDefault="00AF1312" w:rsidP="00AF1312">
            <w:pPr>
              <w:spacing w:after="0" w:line="240" w:lineRule="auto"/>
              <w:ind w:firstLineChars="200" w:firstLine="360"/>
              <w:contextualSpacing/>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From 3 to 4 procurement processes</w:t>
            </w:r>
          </w:p>
        </w:tc>
        <w:tc>
          <w:tcPr>
            <w:tcW w:w="992" w:type="dxa"/>
            <w:tcBorders>
              <w:top w:val="nil"/>
              <w:left w:val="single" w:sz="4" w:space="0" w:color="auto"/>
              <w:bottom w:val="nil"/>
              <w:right w:val="single" w:sz="4" w:space="0" w:color="auto"/>
            </w:tcBorders>
            <w:vAlign w:val="center"/>
            <w:hideMark/>
          </w:tcPr>
          <w:p w14:paraId="59728453"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3</w:t>
            </w:r>
          </w:p>
        </w:tc>
        <w:tc>
          <w:tcPr>
            <w:tcW w:w="884" w:type="dxa"/>
            <w:gridSpan w:val="2"/>
            <w:tcBorders>
              <w:top w:val="nil"/>
              <w:left w:val="single" w:sz="4" w:space="0" w:color="auto"/>
              <w:bottom w:val="nil"/>
              <w:right w:val="single" w:sz="8" w:space="0" w:color="auto"/>
            </w:tcBorders>
            <w:vAlign w:val="center"/>
            <w:hideMark/>
          </w:tcPr>
          <w:p w14:paraId="194B40EB"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3</w:t>
            </w:r>
          </w:p>
        </w:tc>
      </w:tr>
      <w:tr w:rsidR="0031540F" w:rsidRPr="0065353B" w14:paraId="23A9BC13" w14:textId="77777777" w:rsidTr="00A528FC">
        <w:trPr>
          <w:trHeight w:val="20"/>
        </w:trPr>
        <w:tc>
          <w:tcPr>
            <w:tcW w:w="606" w:type="dxa"/>
            <w:gridSpan w:val="2"/>
            <w:tcBorders>
              <w:top w:val="nil"/>
              <w:left w:val="single" w:sz="8" w:space="0" w:color="auto"/>
              <w:bottom w:val="nil"/>
              <w:right w:val="nil"/>
            </w:tcBorders>
            <w:noWrap/>
            <w:vAlign w:val="bottom"/>
            <w:hideMark/>
          </w:tcPr>
          <w:p w14:paraId="41E8E10A"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p>
        </w:tc>
        <w:tc>
          <w:tcPr>
            <w:tcW w:w="8464" w:type="dxa"/>
            <w:tcBorders>
              <w:top w:val="nil"/>
              <w:left w:val="nil"/>
              <w:bottom w:val="single" w:sz="4" w:space="0" w:color="auto"/>
              <w:right w:val="nil"/>
            </w:tcBorders>
            <w:hideMark/>
          </w:tcPr>
          <w:p w14:paraId="1E0E1979" w14:textId="60450716" w:rsidR="0031540F" w:rsidRPr="0065353B" w:rsidRDefault="0031540F" w:rsidP="00AF1312">
            <w:pPr>
              <w:spacing w:after="0" w:line="240" w:lineRule="auto"/>
              <w:ind w:firstLineChars="200" w:firstLine="360"/>
              <w:contextualSpacing/>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 xml:space="preserve">5 </w:t>
            </w:r>
            <w:r w:rsidR="00AF1312" w:rsidRPr="0065353B">
              <w:rPr>
                <w:rFonts w:ascii="Arial" w:eastAsia="Times New Roman" w:hAnsi="Arial" w:cs="Arial"/>
                <w:color w:val="000000"/>
                <w:sz w:val="18"/>
                <w:szCs w:val="18"/>
                <w:lang w:val="en-US" w:eastAsia="es-MX"/>
              </w:rPr>
              <w:t xml:space="preserve">or more procurement processes </w:t>
            </w:r>
          </w:p>
        </w:tc>
        <w:tc>
          <w:tcPr>
            <w:tcW w:w="992" w:type="dxa"/>
            <w:tcBorders>
              <w:top w:val="nil"/>
              <w:left w:val="single" w:sz="4" w:space="0" w:color="auto"/>
              <w:bottom w:val="single" w:sz="4" w:space="0" w:color="auto"/>
              <w:right w:val="single" w:sz="4" w:space="0" w:color="auto"/>
            </w:tcBorders>
            <w:vAlign w:val="center"/>
            <w:hideMark/>
          </w:tcPr>
          <w:p w14:paraId="1DF3EC75"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r w:rsidRPr="0065353B">
              <w:rPr>
                <w:rFonts w:ascii="Arial" w:eastAsia="Times New Roman" w:hAnsi="Arial" w:cs="Arial"/>
                <w:color w:val="000000"/>
                <w:sz w:val="18"/>
                <w:szCs w:val="18"/>
                <w:lang w:val="en-US" w:eastAsia="es-MX"/>
              </w:rPr>
              <w:t>5</w:t>
            </w:r>
          </w:p>
        </w:tc>
        <w:tc>
          <w:tcPr>
            <w:tcW w:w="884" w:type="dxa"/>
            <w:gridSpan w:val="2"/>
            <w:tcBorders>
              <w:top w:val="nil"/>
              <w:left w:val="single" w:sz="4" w:space="0" w:color="auto"/>
              <w:bottom w:val="single" w:sz="4" w:space="0" w:color="auto"/>
              <w:right w:val="single" w:sz="8" w:space="0" w:color="auto"/>
            </w:tcBorders>
            <w:vAlign w:val="center"/>
            <w:hideMark/>
          </w:tcPr>
          <w:p w14:paraId="31C31281" w14:textId="77777777" w:rsidR="0031540F" w:rsidRPr="0065353B" w:rsidRDefault="0031540F" w:rsidP="0031540F">
            <w:pPr>
              <w:spacing w:after="0" w:line="240" w:lineRule="auto"/>
              <w:contextualSpacing/>
              <w:jc w:val="center"/>
              <w:rPr>
                <w:rFonts w:ascii="Arial" w:eastAsia="Times New Roman" w:hAnsi="Arial" w:cs="Arial"/>
                <w:color w:val="000000"/>
                <w:sz w:val="18"/>
                <w:szCs w:val="18"/>
                <w:lang w:val="en-US" w:eastAsia="es-MX"/>
              </w:rPr>
            </w:pPr>
          </w:p>
        </w:tc>
      </w:tr>
      <w:tr w:rsidR="0031540F" w:rsidRPr="0065353B" w14:paraId="01FA6143" w14:textId="77777777" w:rsidTr="00A528FC">
        <w:trPr>
          <w:trHeight w:val="20"/>
        </w:trPr>
        <w:tc>
          <w:tcPr>
            <w:tcW w:w="9070" w:type="dxa"/>
            <w:gridSpan w:val="3"/>
            <w:tcBorders>
              <w:top w:val="single" w:sz="4" w:space="0" w:color="auto"/>
              <w:left w:val="single" w:sz="8" w:space="0" w:color="auto"/>
              <w:bottom w:val="single" w:sz="8" w:space="0" w:color="auto"/>
              <w:right w:val="single" w:sz="4" w:space="0" w:color="auto"/>
            </w:tcBorders>
            <w:shd w:val="clear" w:color="000000" w:fill="DDEBF7"/>
            <w:vAlign w:val="center"/>
            <w:hideMark/>
          </w:tcPr>
          <w:p w14:paraId="41A0FD3E" w14:textId="7CFF1E6A" w:rsidR="0031540F" w:rsidRPr="0065353B" w:rsidRDefault="00A528FC" w:rsidP="00A528FC">
            <w:pPr>
              <w:spacing w:after="0" w:line="240" w:lineRule="auto"/>
              <w:contextualSpacing/>
              <w:jc w:val="center"/>
              <w:rPr>
                <w:rFonts w:ascii="Arial" w:eastAsia="Times New Roman" w:hAnsi="Arial" w:cs="Arial"/>
                <w:b/>
                <w:bCs/>
                <w:color w:val="000000"/>
                <w:sz w:val="18"/>
                <w:szCs w:val="18"/>
                <w:lang w:val="en-US" w:eastAsia="es-MX"/>
              </w:rPr>
            </w:pPr>
            <w:r w:rsidRPr="0065353B">
              <w:rPr>
                <w:rFonts w:ascii="Arial" w:eastAsia="Times New Roman" w:hAnsi="Arial" w:cs="Arial"/>
                <w:b/>
                <w:bCs/>
                <w:color w:val="000000"/>
                <w:sz w:val="18"/>
                <w:szCs w:val="18"/>
                <w:lang w:val="en-US" w:eastAsia="es-MX"/>
              </w:rPr>
              <w:t>Total Score</w:t>
            </w:r>
            <w:r w:rsidR="0031540F" w:rsidRPr="0065353B">
              <w:rPr>
                <w:rFonts w:ascii="Arial" w:eastAsia="Times New Roman" w:hAnsi="Arial" w:cs="Arial"/>
                <w:b/>
                <w:bCs/>
                <w:color w:val="000000"/>
                <w:sz w:val="18"/>
                <w:szCs w:val="18"/>
                <w:lang w:val="en-US" w:eastAsia="es-MX"/>
              </w:rPr>
              <w:t xml:space="preserve"> </w:t>
            </w:r>
          </w:p>
        </w:tc>
        <w:tc>
          <w:tcPr>
            <w:tcW w:w="992" w:type="dxa"/>
            <w:tcBorders>
              <w:top w:val="single" w:sz="4" w:space="0" w:color="auto"/>
              <w:left w:val="single" w:sz="4" w:space="0" w:color="auto"/>
              <w:bottom w:val="single" w:sz="8" w:space="0" w:color="auto"/>
              <w:right w:val="single" w:sz="4" w:space="0" w:color="auto"/>
            </w:tcBorders>
            <w:shd w:val="clear" w:color="000000" w:fill="DDEBF7"/>
            <w:vAlign w:val="center"/>
            <w:hideMark/>
          </w:tcPr>
          <w:p w14:paraId="58201348" w14:textId="77777777" w:rsidR="0031540F" w:rsidRPr="0065353B" w:rsidRDefault="0031540F" w:rsidP="0031540F">
            <w:pPr>
              <w:spacing w:after="0" w:line="240" w:lineRule="auto"/>
              <w:contextualSpacing/>
              <w:jc w:val="center"/>
              <w:rPr>
                <w:rFonts w:ascii="Arial" w:eastAsia="Times New Roman" w:hAnsi="Arial" w:cs="Arial"/>
                <w:b/>
                <w:bCs/>
                <w:color w:val="000000"/>
                <w:sz w:val="18"/>
                <w:szCs w:val="18"/>
                <w:lang w:val="en-US" w:eastAsia="es-MX"/>
              </w:rPr>
            </w:pPr>
            <w:r w:rsidRPr="0065353B">
              <w:rPr>
                <w:rFonts w:ascii="Arial" w:eastAsia="Times New Roman" w:hAnsi="Arial" w:cs="Arial"/>
                <w:b/>
                <w:bCs/>
                <w:color w:val="000000"/>
                <w:sz w:val="18"/>
                <w:szCs w:val="18"/>
                <w:lang w:val="en-US" w:eastAsia="es-MX"/>
              </w:rPr>
              <w:t>100</w:t>
            </w:r>
          </w:p>
        </w:tc>
        <w:tc>
          <w:tcPr>
            <w:tcW w:w="884" w:type="dxa"/>
            <w:gridSpan w:val="2"/>
            <w:tcBorders>
              <w:top w:val="single" w:sz="4" w:space="0" w:color="auto"/>
              <w:left w:val="single" w:sz="4" w:space="0" w:color="auto"/>
              <w:bottom w:val="single" w:sz="8" w:space="0" w:color="auto"/>
              <w:right w:val="single" w:sz="8" w:space="0" w:color="auto"/>
            </w:tcBorders>
            <w:shd w:val="clear" w:color="000000" w:fill="DDEBF7"/>
            <w:vAlign w:val="center"/>
            <w:hideMark/>
          </w:tcPr>
          <w:p w14:paraId="6190903D" w14:textId="77777777" w:rsidR="0031540F" w:rsidRPr="0065353B" w:rsidRDefault="0031540F" w:rsidP="0031540F">
            <w:pPr>
              <w:spacing w:after="0" w:line="240" w:lineRule="auto"/>
              <w:contextualSpacing/>
              <w:jc w:val="center"/>
              <w:rPr>
                <w:rFonts w:ascii="Arial" w:eastAsia="Times New Roman" w:hAnsi="Arial" w:cs="Arial"/>
                <w:b/>
                <w:bCs/>
                <w:color w:val="000000"/>
                <w:sz w:val="18"/>
                <w:szCs w:val="18"/>
                <w:lang w:val="en-US" w:eastAsia="es-MX"/>
              </w:rPr>
            </w:pPr>
            <w:r w:rsidRPr="0065353B">
              <w:rPr>
                <w:rFonts w:ascii="Arial" w:eastAsia="Times New Roman" w:hAnsi="Arial" w:cs="Arial"/>
                <w:b/>
                <w:bCs/>
                <w:color w:val="000000"/>
                <w:sz w:val="18"/>
                <w:szCs w:val="18"/>
                <w:lang w:val="en-US" w:eastAsia="es-MX"/>
              </w:rPr>
              <w:t>70</w:t>
            </w:r>
          </w:p>
        </w:tc>
      </w:tr>
      <w:tr w:rsidR="0031540F" w:rsidRPr="00C5652D" w14:paraId="069D5CCB" w14:textId="77777777" w:rsidTr="00DC28BC">
        <w:trPr>
          <w:gridAfter w:val="1"/>
          <w:wAfter w:w="183" w:type="dxa"/>
          <w:trHeight w:val="20"/>
        </w:trPr>
        <w:tc>
          <w:tcPr>
            <w:tcW w:w="423" w:type="dxa"/>
            <w:tcBorders>
              <w:top w:val="nil"/>
              <w:left w:val="nil"/>
              <w:bottom w:val="nil"/>
              <w:right w:val="nil"/>
            </w:tcBorders>
            <w:hideMark/>
          </w:tcPr>
          <w:p w14:paraId="271F6990" w14:textId="77777777" w:rsidR="0031540F" w:rsidRPr="0065353B" w:rsidRDefault="0031540F" w:rsidP="0031540F">
            <w:pPr>
              <w:spacing w:after="0" w:line="240" w:lineRule="auto"/>
              <w:contextualSpacing/>
              <w:jc w:val="center"/>
              <w:rPr>
                <w:rFonts w:ascii="Arial" w:eastAsia="Times New Roman" w:hAnsi="Arial" w:cs="Arial"/>
                <w:color w:val="000000"/>
                <w:sz w:val="16"/>
                <w:szCs w:val="16"/>
                <w:lang w:val="en-US" w:eastAsia="es-MX"/>
              </w:rPr>
            </w:pPr>
            <w:r w:rsidRPr="0065353B">
              <w:rPr>
                <w:rFonts w:ascii="Arial" w:eastAsia="Times New Roman" w:hAnsi="Arial" w:cs="Arial"/>
                <w:color w:val="000000"/>
                <w:sz w:val="16"/>
                <w:szCs w:val="16"/>
                <w:lang w:val="en-US" w:eastAsia="es-MX"/>
              </w:rPr>
              <w:t>(*)</w:t>
            </w:r>
          </w:p>
          <w:p w14:paraId="65FF947F" w14:textId="77777777" w:rsidR="003719A5" w:rsidRPr="0065353B" w:rsidRDefault="003719A5" w:rsidP="0031540F">
            <w:pPr>
              <w:spacing w:after="0" w:line="240" w:lineRule="auto"/>
              <w:contextualSpacing/>
              <w:jc w:val="center"/>
              <w:rPr>
                <w:rFonts w:ascii="Arial" w:eastAsia="Times New Roman" w:hAnsi="Arial" w:cs="Arial"/>
                <w:color w:val="000000"/>
                <w:sz w:val="16"/>
                <w:szCs w:val="16"/>
                <w:lang w:val="en-US" w:eastAsia="es-MX"/>
              </w:rPr>
            </w:pPr>
          </w:p>
          <w:p w14:paraId="7D71E66F" w14:textId="52BCC732" w:rsidR="003719A5" w:rsidRPr="0065353B" w:rsidRDefault="003719A5" w:rsidP="0031540F">
            <w:pPr>
              <w:spacing w:after="0" w:line="240" w:lineRule="auto"/>
              <w:contextualSpacing/>
              <w:jc w:val="center"/>
              <w:rPr>
                <w:rFonts w:ascii="Arial" w:eastAsia="Times New Roman" w:hAnsi="Arial" w:cs="Arial"/>
                <w:color w:val="000000"/>
                <w:sz w:val="16"/>
                <w:szCs w:val="16"/>
                <w:lang w:val="en-US" w:eastAsia="es-MX"/>
              </w:rPr>
            </w:pPr>
            <w:r w:rsidRPr="0065353B">
              <w:rPr>
                <w:rFonts w:ascii="Arial" w:eastAsia="Times New Roman" w:hAnsi="Arial" w:cs="Arial"/>
                <w:color w:val="000000"/>
                <w:sz w:val="16"/>
                <w:szCs w:val="16"/>
                <w:lang w:val="en-US" w:eastAsia="es-MX"/>
              </w:rPr>
              <w:t>(**)</w:t>
            </w:r>
          </w:p>
        </w:tc>
        <w:tc>
          <w:tcPr>
            <w:tcW w:w="10340" w:type="dxa"/>
            <w:gridSpan w:val="4"/>
            <w:tcBorders>
              <w:top w:val="nil"/>
              <w:left w:val="nil"/>
              <w:bottom w:val="nil"/>
              <w:right w:val="nil"/>
            </w:tcBorders>
            <w:hideMark/>
          </w:tcPr>
          <w:p w14:paraId="255574F9" w14:textId="77777777" w:rsidR="003719A5" w:rsidRPr="0065353B" w:rsidRDefault="00AF1312" w:rsidP="0035785E">
            <w:pPr>
              <w:spacing w:after="0" w:line="240" w:lineRule="auto"/>
              <w:contextualSpacing/>
              <w:jc w:val="both"/>
              <w:rPr>
                <w:rFonts w:ascii="Arial" w:eastAsia="Times New Roman" w:hAnsi="Arial" w:cs="Arial"/>
                <w:color w:val="000000"/>
                <w:sz w:val="16"/>
                <w:szCs w:val="16"/>
                <w:lang w:val="en-US" w:eastAsia="es-MX"/>
              </w:rPr>
            </w:pPr>
            <w:r w:rsidRPr="0065353B">
              <w:rPr>
                <w:rFonts w:ascii="Arial" w:eastAsia="Times New Roman" w:hAnsi="Arial" w:cs="Arial"/>
                <w:color w:val="000000"/>
                <w:sz w:val="16"/>
                <w:szCs w:val="16"/>
                <w:lang w:val="en-US" w:eastAsia="es-MX"/>
              </w:rPr>
              <w:t>Indicate the type of procurement according to the highest number of relevant processes in the general procurement plan (taking into account its complexity or amount).</w:t>
            </w:r>
          </w:p>
          <w:p w14:paraId="15A218C8" w14:textId="53920EFA" w:rsidR="003719A5" w:rsidRPr="0065353B" w:rsidRDefault="003719A5" w:rsidP="0035785E">
            <w:pPr>
              <w:spacing w:after="0" w:line="240" w:lineRule="auto"/>
              <w:contextualSpacing/>
              <w:jc w:val="both"/>
              <w:rPr>
                <w:rFonts w:ascii="Arial" w:eastAsia="Times New Roman" w:hAnsi="Arial" w:cs="Arial"/>
                <w:color w:val="000000"/>
                <w:sz w:val="16"/>
                <w:szCs w:val="16"/>
                <w:lang w:val="en-US" w:eastAsia="es-MX"/>
              </w:rPr>
            </w:pPr>
            <w:r w:rsidRPr="0065353B">
              <w:rPr>
                <w:rFonts w:ascii="Arial" w:eastAsia="Times New Roman" w:hAnsi="Arial" w:cs="Arial"/>
                <w:color w:val="000000"/>
                <w:sz w:val="16"/>
                <w:szCs w:val="16"/>
                <w:lang w:val="en-US" w:eastAsia="es-MX"/>
              </w:rPr>
              <w:t>The processes presented as experience must be listed in the resume and in case of being selected, evidence of the experience presented must be accredited, which may be contracts, certificates or work references.</w:t>
            </w:r>
          </w:p>
        </w:tc>
      </w:tr>
    </w:tbl>
    <w:p w14:paraId="0CDBBB4D" w14:textId="77777777" w:rsidR="0031540F" w:rsidRPr="0065353B" w:rsidRDefault="0031540F" w:rsidP="00A07D9B">
      <w:pPr>
        <w:rPr>
          <w:rFonts w:ascii="Arial" w:hAnsi="Arial" w:cs="Arial"/>
          <w:sz w:val="24"/>
          <w:szCs w:val="24"/>
          <w:lang w:val="en-US"/>
        </w:rPr>
      </w:pPr>
    </w:p>
    <w:sectPr w:rsidR="0031540F" w:rsidRPr="0065353B" w:rsidSect="00ED6A17">
      <w:headerReference w:type="default" r:id="rId11"/>
      <w:footerReference w:type="default" r:id="rId12"/>
      <w:pgSz w:w="12240" w:h="15840"/>
      <w:pgMar w:top="1417" w:right="1170" w:bottom="1170" w:left="1701" w:header="708" w:footer="7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8D10C" w14:textId="77777777" w:rsidR="002C5115" w:rsidRDefault="002C5115" w:rsidP="00C5643B">
      <w:pPr>
        <w:spacing w:after="0" w:line="240" w:lineRule="auto"/>
      </w:pPr>
      <w:r>
        <w:separator/>
      </w:r>
    </w:p>
  </w:endnote>
  <w:endnote w:type="continuationSeparator" w:id="0">
    <w:p w14:paraId="71C423AA" w14:textId="77777777" w:rsidR="002C5115" w:rsidRDefault="002C5115" w:rsidP="00C5643B">
      <w:pPr>
        <w:spacing w:after="0" w:line="240" w:lineRule="auto"/>
      </w:pPr>
      <w:r>
        <w:continuationSeparator/>
      </w:r>
    </w:p>
  </w:endnote>
  <w:endnote w:type="continuationNotice" w:id="1">
    <w:p w14:paraId="68494988" w14:textId="77777777" w:rsidR="002C5115" w:rsidRDefault="002C51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6B833" w14:textId="65BCAB94" w:rsidR="006664C7" w:rsidRPr="005505B9" w:rsidRDefault="001916CE" w:rsidP="007B4520">
    <w:pPr>
      <w:pStyle w:val="FooterOdd"/>
      <w:spacing w:after="0" w:line="240" w:lineRule="auto"/>
      <w:jc w:val="left"/>
      <w:rPr>
        <w:rFonts w:ascii="Arial" w:hAnsi="Arial" w:cs="Arial"/>
        <w:sz w:val="18"/>
        <w:szCs w:val="18"/>
      </w:rPr>
    </w:pPr>
    <w:r w:rsidRPr="005505B9">
      <w:rPr>
        <w:rFonts w:ascii="Arial" w:hAnsi="Arial" w:cs="Arial"/>
        <w:noProof/>
        <w:sz w:val="18"/>
        <w:szCs w:val="18"/>
        <w:lang w:val="es-HN" w:eastAsia="es-HN"/>
      </w:rPr>
      <mc:AlternateContent>
        <mc:Choice Requires="wps">
          <w:drawing>
            <wp:anchor distT="0" distB="0" distL="114300" distR="114300" simplePos="0" relativeHeight="251657216" behindDoc="0" locked="0" layoutInCell="0" allowOverlap="1" wp14:anchorId="108C1370" wp14:editId="0A26F529">
              <wp:simplePos x="0" y="0"/>
              <wp:positionH relativeFrom="page">
                <wp:posOffset>0</wp:posOffset>
              </wp:positionH>
              <wp:positionV relativeFrom="page">
                <wp:posOffset>9615805</wp:posOffset>
              </wp:positionV>
              <wp:extent cx="7772400" cy="252095"/>
              <wp:effectExtent l="0" t="0" r="0" b="14605"/>
              <wp:wrapNone/>
              <wp:docPr id="1" name="MSIPCMe14e497eaa0f3318c68d0a2a" descr="{&quot;HashCode&quot;:-202722808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D12CD0" w14:textId="7E9EB86B" w:rsidR="001916CE" w:rsidRPr="0093024F" w:rsidRDefault="0093024F" w:rsidP="0093024F">
                          <w:pPr>
                            <w:spacing w:after="0"/>
                            <w:jc w:val="center"/>
                            <w:rPr>
                              <w:rFonts w:ascii="Calibri" w:hAnsi="Calibri" w:cs="Calibri"/>
                              <w:color w:val="008000"/>
                              <w:sz w:val="20"/>
                            </w:rPr>
                          </w:pPr>
                          <w:r w:rsidRPr="0093024F">
                            <w:rPr>
                              <w:rFonts w:ascii="Calibri" w:hAnsi="Calibri" w:cs="Calibri"/>
                              <w:color w:val="008000"/>
                              <w:sz w:val="20"/>
                            </w:rPr>
                            <w:t>P</w:t>
                          </w:r>
                          <w:r w:rsidR="00EB7E05">
                            <w:rPr>
                              <w:rFonts w:ascii="Calibri" w:hAnsi="Calibri" w:cs="Calibri"/>
                              <w:color w:val="008000"/>
                              <w:sz w:val="20"/>
                            </w:rPr>
                            <w:t>U</w:t>
                          </w:r>
                          <w:r w:rsidRPr="0093024F">
                            <w:rPr>
                              <w:rFonts w:ascii="Calibri" w:hAnsi="Calibri" w:cs="Calibri"/>
                              <w:color w:val="008000"/>
                              <w:sz w:val="20"/>
                            </w:rPr>
                            <w:t xml:space="preserve">BLIC: </w:t>
                          </w:r>
                          <w:r w:rsidR="00EB7E05">
                            <w:rPr>
                              <w:rFonts w:ascii="Calibri" w:hAnsi="Calibri" w:cs="Calibri"/>
                              <w:color w:val="008000"/>
                              <w:sz w:val="20"/>
                            </w:rPr>
                            <w:t>ONCE APPROVED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8C1370" id="_x0000_t202" coordsize="21600,21600" o:spt="202" path="m,l,21600r21600,l21600,xe">
              <v:stroke joinstyle="miter"/>
              <v:path gradientshapeok="t" o:connecttype="rect"/>
            </v:shapetype>
            <v:shape id="MSIPCMe14e497eaa0f3318c68d0a2a" o:spid="_x0000_s1026" type="#_x0000_t202" alt="{&quot;HashCode&quot;:-2027228083,&quot;Height&quot;:792.0,&quot;Width&quot;:612.0,&quot;Placement&quot;:&quot;Footer&quot;,&quot;Index&quot;:&quot;Primary&quot;,&quot;Section&quot;:1,&quot;Top&quot;:0.0,&quot;Left&quot;:0.0}" style="position:absolute;margin-left:0;margin-top:757.15pt;width:612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" o:allowincell="f" filled="f" stroked="f" strokeweight=".5pt">
              <v:textbox inset=",0,,0">
                <w:txbxContent>
                  <w:p w14:paraId="6AD12CD0" w14:textId="7E9EB86B" w:rsidR="001916CE" w:rsidRPr="0093024F" w:rsidRDefault="0093024F" w:rsidP="0093024F">
                    <w:pPr>
                      <w:spacing w:after="0"/>
                      <w:jc w:val="center"/>
                      <w:rPr>
                        <w:rFonts w:ascii="Calibri" w:hAnsi="Calibri" w:cs="Calibri"/>
                        <w:color w:val="008000"/>
                        <w:sz w:val="20"/>
                      </w:rPr>
                    </w:pPr>
                    <w:r w:rsidRPr="0093024F">
                      <w:rPr>
                        <w:rFonts w:ascii="Calibri" w:hAnsi="Calibri" w:cs="Calibri"/>
                        <w:color w:val="008000"/>
                        <w:sz w:val="20"/>
                      </w:rPr>
                      <w:t>P</w:t>
                    </w:r>
                    <w:r w:rsidR="00EB7E05">
                      <w:rPr>
                        <w:rFonts w:ascii="Calibri" w:hAnsi="Calibri" w:cs="Calibri"/>
                        <w:color w:val="008000"/>
                        <w:sz w:val="20"/>
                      </w:rPr>
                      <w:t>U</w:t>
                    </w:r>
                    <w:r w:rsidRPr="0093024F">
                      <w:rPr>
                        <w:rFonts w:ascii="Calibri" w:hAnsi="Calibri" w:cs="Calibri"/>
                        <w:color w:val="008000"/>
                        <w:sz w:val="20"/>
                      </w:rPr>
                      <w:t xml:space="preserve">BLIC: </w:t>
                    </w:r>
                    <w:r w:rsidR="00EB7E05">
                      <w:rPr>
                        <w:rFonts w:ascii="Calibri" w:hAnsi="Calibri" w:cs="Calibri"/>
                        <w:color w:val="008000"/>
                        <w:sz w:val="20"/>
                      </w:rPr>
                      <w:t>ONCE APPROVED</w:t>
                    </w:r>
                  </w:p>
                </w:txbxContent>
              </v:textbox>
              <w10:wrap anchorx="page" anchory="page"/>
            </v:shape>
          </w:pict>
        </mc:Fallback>
      </mc:AlternateContent>
    </w:r>
    <w:r w:rsidR="006664C7" w:rsidRPr="005505B9">
      <w:rPr>
        <w:rFonts w:ascii="Arial" w:hAnsi="Arial" w:cs="Arial"/>
        <w:sz w:val="18"/>
        <w:szCs w:val="18"/>
      </w:rPr>
      <w:t>Terms of Referenc</w:t>
    </w:r>
    <w:r w:rsidR="009F20A2" w:rsidRPr="005505B9">
      <w:rPr>
        <w:rFonts w:ascii="Arial" w:hAnsi="Arial" w:cs="Arial"/>
        <w:sz w:val="18"/>
        <w:szCs w:val="18"/>
      </w:rPr>
      <w:t>e</w:t>
    </w:r>
    <w:r w:rsidR="006664C7" w:rsidRPr="005505B9">
      <w:rPr>
        <w:rFonts w:ascii="Arial" w:hAnsi="Arial" w:cs="Arial"/>
        <w:sz w:val="18"/>
        <w:szCs w:val="18"/>
      </w:rPr>
      <w:t xml:space="preserve"> Procurement Specialist</w:t>
    </w:r>
    <w:r w:rsidR="007B4520" w:rsidRPr="005505B9">
      <w:rPr>
        <w:rFonts w:ascii="Arial" w:hAnsi="Arial" w:cs="Arial"/>
        <w:sz w:val="18"/>
        <w:szCs w:val="18"/>
      </w:rPr>
      <w:t xml:space="preserve">                </w:t>
    </w:r>
  </w:p>
  <w:p w14:paraId="55B29E9D" w14:textId="3C19C03F" w:rsidR="007B4520" w:rsidRPr="005505B9" w:rsidRDefault="006664C7" w:rsidP="007B4520">
    <w:pPr>
      <w:pStyle w:val="FooterOdd"/>
      <w:spacing w:after="0" w:line="240" w:lineRule="auto"/>
      <w:jc w:val="left"/>
      <w:rPr>
        <w:rFonts w:ascii="Arial" w:hAnsi="Arial" w:cs="Arial"/>
        <w:sz w:val="18"/>
        <w:szCs w:val="18"/>
      </w:rPr>
    </w:pPr>
    <w:r w:rsidRPr="005505B9">
      <w:rPr>
        <w:rFonts w:ascii="Arial" w:hAnsi="Arial" w:cs="Arial"/>
        <w:sz w:val="18"/>
        <w:szCs w:val="18"/>
      </w:rPr>
      <w:fldChar w:fldCharType="begin"/>
    </w:r>
    <w:r w:rsidRPr="005505B9">
      <w:rPr>
        <w:rFonts w:ascii="Arial" w:hAnsi="Arial" w:cs="Arial"/>
        <w:sz w:val="18"/>
        <w:szCs w:val="18"/>
      </w:rPr>
      <w:instrText>PAGE   \* MERGEFORMAT</w:instrText>
    </w:r>
    <w:r w:rsidRPr="005505B9">
      <w:rPr>
        <w:rFonts w:ascii="Arial" w:hAnsi="Arial" w:cs="Arial"/>
        <w:sz w:val="18"/>
        <w:szCs w:val="18"/>
      </w:rPr>
      <w:fldChar w:fldCharType="separate"/>
    </w:r>
    <w:r w:rsidR="009F244F">
      <w:rPr>
        <w:rFonts w:ascii="Arial" w:hAnsi="Arial" w:cs="Arial"/>
        <w:noProof/>
        <w:sz w:val="18"/>
        <w:szCs w:val="18"/>
      </w:rPr>
      <w:t>5</w:t>
    </w:r>
    <w:r w:rsidRPr="005505B9">
      <w:rPr>
        <w:rFonts w:ascii="Arial" w:hAnsi="Arial" w:cs="Arial"/>
        <w:sz w:val="18"/>
        <w:szCs w:val="18"/>
      </w:rPr>
      <w:fldChar w:fldCharType="end"/>
    </w:r>
  </w:p>
  <w:p w14:paraId="3E19BB3C" w14:textId="77777777" w:rsidR="006664C7" w:rsidRPr="005505B9" w:rsidRDefault="006664C7" w:rsidP="007B4520">
    <w:pPr>
      <w:pStyle w:val="Footer"/>
      <w:rPr>
        <w:rFonts w:ascii="Arial" w:hAnsi="Arial" w:cs="Arial"/>
        <w:color w:val="44546A" w:themeColor="text2"/>
        <w:sz w:val="18"/>
        <w:szCs w:val="18"/>
        <w:lang w:val="en-US" w:eastAsia="ja-JP"/>
      </w:rPr>
    </w:pPr>
    <w:r w:rsidRPr="005505B9">
      <w:rPr>
        <w:rFonts w:ascii="Arial" w:hAnsi="Arial" w:cs="Arial"/>
        <w:color w:val="44546A" w:themeColor="text2"/>
        <w:sz w:val="18"/>
        <w:szCs w:val="18"/>
        <w:lang w:val="en-US" w:eastAsia="ja-JP"/>
      </w:rPr>
      <w:t>Code</w:t>
    </w:r>
    <w:r w:rsidR="007B4520" w:rsidRPr="005505B9">
      <w:rPr>
        <w:rFonts w:ascii="Arial" w:hAnsi="Arial" w:cs="Arial"/>
        <w:color w:val="44546A" w:themeColor="text2"/>
        <w:sz w:val="18"/>
        <w:szCs w:val="18"/>
        <w:lang w:val="en-US" w:eastAsia="ja-JP"/>
      </w:rPr>
      <w:t>: FO-CP-07-1</w:t>
    </w:r>
    <w:r w:rsidR="00B8486B" w:rsidRPr="005505B9">
      <w:rPr>
        <w:rFonts w:ascii="Arial" w:hAnsi="Arial" w:cs="Arial"/>
        <w:color w:val="44546A" w:themeColor="text2"/>
        <w:sz w:val="18"/>
        <w:szCs w:val="18"/>
        <w:lang w:val="en-US" w:eastAsia="ja-JP"/>
      </w:rPr>
      <w:t>7</w:t>
    </w:r>
    <w:r w:rsidR="007B4520" w:rsidRPr="005505B9">
      <w:rPr>
        <w:rFonts w:ascii="Arial" w:hAnsi="Arial" w:cs="Arial"/>
        <w:color w:val="44546A" w:themeColor="text2"/>
        <w:sz w:val="18"/>
        <w:szCs w:val="18"/>
        <w:lang w:val="en-US" w:eastAsia="ja-JP"/>
      </w:rPr>
      <w:t xml:space="preserve">                  </w:t>
    </w:r>
    <w:r w:rsidR="00F23052" w:rsidRPr="005505B9">
      <w:rPr>
        <w:rFonts w:ascii="Arial" w:hAnsi="Arial" w:cs="Arial"/>
        <w:color w:val="44546A" w:themeColor="text2"/>
        <w:sz w:val="18"/>
        <w:szCs w:val="18"/>
        <w:lang w:val="en-US" w:eastAsia="ja-JP"/>
      </w:rPr>
      <w:t xml:space="preserve"> </w:t>
    </w:r>
    <w:r w:rsidR="007B4520" w:rsidRPr="005505B9">
      <w:rPr>
        <w:rFonts w:ascii="Arial" w:hAnsi="Arial" w:cs="Arial"/>
        <w:color w:val="44546A" w:themeColor="text2"/>
        <w:sz w:val="18"/>
        <w:szCs w:val="18"/>
        <w:lang w:val="en-US" w:eastAsia="ja-JP"/>
      </w:rPr>
      <w:t xml:space="preserve">                                                                                                                           </w:t>
    </w:r>
  </w:p>
  <w:p w14:paraId="407BD3C3" w14:textId="2A178BE7" w:rsidR="007B4520" w:rsidRPr="005505B9" w:rsidRDefault="006664C7" w:rsidP="007B4520">
    <w:pPr>
      <w:pStyle w:val="Footer"/>
      <w:rPr>
        <w:rFonts w:ascii="Arial" w:hAnsi="Arial" w:cs="Arial"/>
        <w:color w:val="44546A" w:themeColor="text2"/>
        <w:lang w:val="en-US"/>
      </w:rPr>
    </w:pPr>
    <w:r w:rsidRPr="005505B9">
      <w:rPr>
        <w:rFonts w:ascii="Arial" w:hAnsi="Arial" w:cs="Arial"/>
        <w:color w:val="44546A" w:themeColor="text2"/>
        <w:sz w:val="18"/>
        <w:szCs w:val="18"/>
        <w:lang w:val="en-US" w:eastAsia="ja-JP"/>
      </w:rPr>
      <w:t>Versio</w:t>
    </w:r>
    <w:r w:rsidR="007B4520" w:rsidRPr="005505B9">
      <w:rPr>
        <w:rFonts w:ascii="Arial" w:hAnsi="Arial" w:cs="Arial"/>
        <w:color w:val="44546A" w:themeColor="text2"/>
        <w:sz w:val="18"/>
        <w:szCs w:val="18"/>
        <w:lang w:val="en-US" w:eastAsia="ja-JP"/>
      </w:rPr>
      <w:t>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A62EC" w14:textId="77777777" w:rsidR="002C5115" w:rsidRDefault="002C5115" w:rsidP="00C5643B">
      <w:pPr>
        <w:spacing w:after="0" w:line="240" w:lineRule="auto"/>
      </w:pPr>
      <w:r>
        <w:separator/>
      </w:r>
    </w:p>
  </w:footnote>
  <w:footnote w:type="continuationSeparator" w:id="0">
    <w:p w14:paraId="3EC6EE7B" w14:textId="77777777" w:rsidR="002C5115" w:rsidRDefault="002C5115" w:rsidP="00C5643B">
      <w:pPr>
        <w:spacing w:after="0" w:line="240" w:lineRule="auto"/>
      </w:pPr>
      <w:r>
        <w:continuationSeparator/>
      </w:r>
    </w:p>
  </w:footnote>
  <w:footnote w:type="continuationNotice" w:id="1">
    <w:p w14:paraId="53E9CE4A" w14:textId="77777777" w:rsidR="002C5115" w:rsidRDefault="002C51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A990F8D" w14:paraId="13084F29" w14:textId="77777777" w:rsidTr="0015708A">
      <w:tc>
        <w:tcPr>
          <w:tcW w:w="3120" w:type="dxa"/>
        </w:tcPr>
        <w:p w14:paraId="6FFE58CB" w14:textId="39B7FC8B" w:rsidR="5A990F8D" w:rsidRDefault="5A990F8D" w:rsidP="0015708A">
          <w:pPr>
            <w:pStyle w:val="Header"/>
            <w:ind w:left="-115"/>
          </w:pPr>
        </w:p>
      </w:tc>
      <w:tc>
        <w:tcPr>
          <w:tcW w:w="3120" w:type="dxa"/>
        </w:tcPr>
        <w:p w14:paraId="63448B72" w14:textId="66D26BCF" w:rsidR="5A990F8D" w:rsidRDefault="5A990F8D" w:rsidP="0015708A">
          <w:pPr>
            <w:pStyle w:val="Header"/>
            <w:jc w:val="center"/>
          </w:pPr>
        </w:p>
      </w:tc>
      <w:tc>
        <w:tcPr>
          <w:tcW w:w="3120" w:type="dxa"/>
        </w:tcPr>
        <w:p w14:paraId="2493EFA6" w14:textId="32DAFB0E" w:rsidR="5A990F8D" w:rsidRDefault="5A990F8D" w:rsidP="0015708A">
          <w:pPr>
            <w:pStyle w:val="Header"/>
            <w:ind w:right="-115"/>
            <w:jc w:val="right"/>
          </w:pPr>
        </w:p>
      </w:tc>
    </w:tr>
  </w:tbl>
  <w:p w14:paraId="0BA4495B" w14:textId="6768A7F2" w:rsidR="5A990F8D" w:rsidRDefault="5A990F8D" w:rsidP="00157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264A"/>
    <w:multiLevelType w:val="hybridMultilevel"/>
    <w:tmpl w:val="31BA2B58"/>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8711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8C7467"/>
    <w:multiLevelType w:val="hybridMultilevel"/>
    <w:tmpl w:val="C158D38C"/>
    <w:lvl w:ilvl="0" w:tplc="0409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212670AC"/>
    <w:multiLevelType w:val="multilevel"/>
    <w:tmpl w:val="B1D832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18B00D4"/>
    <w:multiLevelType w:val="multilevel"/>
    <w:tmpl w:val="228CAA84"/>
    <w:lvl w:ilvl="0">
      <w:start w:val="1"/>
      <w:numFmt w:val="decimal"/>
      <w:pStyle w:val="1"/>
      <w:lvlText w:val="%1."/>
      <w:lvlJc w:val="left"/>
      <w:pPr>
        <w:ind w:left="1495" w:hanging="360"/>
      </w:pPr>
      <w:rPr>
        <w:rFonts w:ascii="Arial" w:hAnsi="Arial" w:cs="Arial" w:hint="default"/>
        <w:b/>
        <w:sz w:val="24"/>
      </w:rPr>
    </w:lvl>
    <w:lvl w:ilvl="1">
      <w:start w:val="1"/>
      <w:numFmt w:val="decimal"/>
      <w:pStyle w:val="ESTIL2"/>
      <w:lvlText w:val="%1.%2."/>
      <w:lvlJc w:val="left"/>
      <w:pPr>
        <w:ind w:left="792" w:hanging="432"/>
      </w:pPr>
      <w:rPr>
        <w:rFonts w:ascii="Arial" w:hAnsi="Arial" w:cs="Arial" w:hint="default"/>
        <w:b w:val="0"/>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A429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 w15:restartNumberingAfterBreak="0">
    <w:nsid w:val="30586031"/>
    <w:multiLevelType w:val="multilevel"/>
    <w:tmpl w:val="2936586C"/>
    <w:lvl w:ilvl="0">
      <w:start w:val="1"/>
      <w:numFmt w:val="upperRoman"/>
      <w:pStyle w:val="Estilo1"/>
      <w:lvlText w:val="%1."/>
      <w:lvlJc w:val="left"/>
      <w:pPr>
        <w:ind w:left="720" w:hanging="720"/>
      </w:pPr>
      <w:rPr>
        <w:rFonts w:hint="default"/>
        <w:b/>
        <w:sz w:val="22"/>
        <w:szCs w:val="22"/>
        <w:lang w:val="es-ES"/>
      </w:rPr>
    </w:lvl>
    <w:lvl w:ilvl="1">
      <w:start w:val="1"/>
      <w:numFmt w:val="decimal"/>
      <w:isLgl/>
      <w:lvlText w:val="%1.%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1331EFA"/>
    <w:multiLevelType w:val="multilevel"/>
    <w:tmpl w:val="3BEEAC76"/>
    <w:lvl w:ilvl="0">
      <w:start w:val="1"/>
      <w:numFmt w:val="upperRoman"/>
      <w:lvlText w:val="%1."/>
      <w:lvlJc w:val="righ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52503E"/>
    <w:multiLevelType w:val="hybridMultilevel"/>
    <w:tmpl w:val="3470F810"/>
    <w:lvl w:ilvl="0" w:tplc="91BC7F72">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5C00F6"/>
    <w:multiLevelType w:val="hybridMultilevel"/>
    <w:tmpl w:val="10D2CEE2"/>
    <w:lvl w:ilvl="0" w:tplc="91BC7F72">
      <w:start w:val="1"/>
      <w:numFmt w:val="lowerLetter"/>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15:restartNumberingAfterBreak="0">
    <w:nsid w:val="54AB67E0"/>
    <w:multiLevelType w:val="hybridMultilevel"/>
    <w:tmpl w:val="E6F8660C"/>
    <w:lvl w:ilvl="0" w:tplc="480A0019">
      <w:start w:val="1"/>
      <w:numFmt w:val="lowerLetter"/>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56733D48"/>
    <w:multiLevelType w:val="hybridMultilevel"/>
    <w:tmpl w:val="9580B8C8"/>
    <w:lvl w:ilvl="0" w:tplc="62D8620C">
      <w:start w:val="1"/>
      <w:numFmt w:val="upperRoman"/>
      <w:lvlText w:val="%1."/>
      <w:lvlJc w:val="right"/>
      <w:pPr>
        <w:ind w:left="720" w:hanging="360"/>
      </w:pPr>
      <w:rPr>
        <w:b/>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656821D6"/>
    <w:multiLevelType w:val="hybridMultilevel"/>
    <w:tmpl w:val="10C0FFEA"/>
    <w:lvl w:ilvl="0" w:tplc="AFAE50A4">
      <w:start w:val="1"/>
      <w:numFmt w:val="lowerRoman"/>
      <w:lvlText w:val="%1."/>
      <w:lvlJc w:val="left"/>
      <w:pPr>
        <w:ind w:left="1287" w:hanging="720"/>
      </w:pPr>
      <w:rPr>
        <w:rFonts w:hint="default"/>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13" w15:restartNumberingAfterBreak="0">
    <w:nsid w:val="69EA136A"/>
    <w:multiLevelType w:val="hybridMultilevel"/>
    <w:tmpl w:val="F64E99E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F50502"/>
    <w:multiLevelType w:val="multilevel"/>
    <w:tmpl w:val="72220580"/>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6"/>
  </w:num>
  <w:num w:numId="2">
    <w:abstractNumId w:val="4"/>
  </w:num>
  <w:num w:numId="3">
    <w:abstractNumId w:val="2"/>
  </w:num>
  <w:num w:numId="4">
    <w:abstractNumId w:val="9"/>
  </w:num>
  <w:num w:numId="5">
    <w:abstractNumId w:val="11"/>
  </w:num>
  <w:num w:numId="6">
    <w:abstractNumId w:val="3"/>
  </w:num>
  <w:num w:numId="7">
    <w:abstractNumId w:val="14"/>
  </w:num>
  <w:num w:numId="8">
    <w:abstractNumId w:val="5"/>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4"/>
  </w:num>
  <w:num w:numId="14">
    <w:abstractNumId w:val="1"/>
  </w:num>
  <w:num w:numId="15">
    <w:abstractNumId w:val="4"/>
  </w:num>
  <w:num w:numId="16">
    <w:abstractNumId w:val="4"/>
  </w:num>
  <w:num w:numId="17">
    <w:abstractNumId w:val="4"/>
  </w:num>
  <w:num w:numId="18">
    <w:abstractNumId w:val="4"/>
  </w:num>
  <w:num w:numId="19">
    <w:abstractNumId w:val="4"/>
  </w:num>
  <w:num w:numId="20">
    <w:abstractNumId w:val="4"/>
  </w:num>
  <w:num w:numId="21">
    <w:abstractNumId w:val="8"/>
  </w:num>
  <w:num w:numId="22">
    <w:abstractNumId w:val="0"/>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EC8"/>
    <w:rsid w:val="00002988"/>
    <w:rsid w:val="00013BBF"/>
    <w:rsid w:val="0001540D"/>
    <w:rsid w:val="00016587"/>
    <w:rsid w:val="000215AB"/>
    <w:rsid w:val="00024D00"/>
    <w:rsid w:val="000255E5"/>
    <w:rsid w:val="000371AE"/>
    <w:rsid w:val="00051008"/>
    <w:rsid w:val="0005145B"/>
    <w:rsid w:val="0005501C"/>
    <w:rsid w:val="0005787A"/>
    <w:rsid w:val="00063F7C"/>
    <w:rsid w:val="00070530"/>
    <w:rsid w:val="00072F4D"/>
    <w:rsid w:val="00077B11"/>
    <w:rsid w:val="00082CB8"/>
    <w:rsid w:val="0008345A"/>
    <w:rsid w:val="00084192"/>
    <w:rsid w:val="00084D25"/>
    <w:rsid w:val="0009458C"/>
    <w:rsid w:val="000A195C"/>
    <w:rsid w:val="000C2607"/>
    <w:rsid w:val="000D1B1B"/>
    <w:rsid w:val="000D70EC"/>
    <w:rsid w:val="000E11C2"/>
    <w:rsid w:val="000E4565"/>
    <w:rsid w:val="000E4D00"/>
    <w:rsid w:val="000F4092"/>
    <w:rsid w:val="000F6DDF"/>
    <w:rsid w:val="001029A0"/>
    <w:rsid w:val="00112C6C"/>
    <w:rsid w:val="00114375"/>
    <w:rsid w:val="00123AAE"/>
    <w:rsid w:val="00123E1F"/>
    <w:rsid w:val="00133D5B"/>
    <w:rsid w:val="0014105A"/>
    <w:rsid w:val="001440D3"/>
    <w:rsid w:val="00150C53"/>
    <w:rsid w:val="0015287E"/>
    <w:rsid w:val="001550EB"/>
    <w:rsid w:val="001554C3"/>
    <w:rsid w:val="0015708A"/>
    <w:rsid w:val="001718E5"/>
    <w:rsid w:val="00191059"/>
    <w:rsid w:val="001916CE"/>
    <w:rsid w:val="001934E2"/>
    <w:rsid w:val="00193F26"/>
    <w:rsid w:val="001A4594"/>
    <w:rsid w:val="001A4639"/>
    <w:rsid w:val="001A507C"/>
    <w:rsid w:val="001A51CD"/>
    <w:rsid w:val="001B4718"/>
    <w:rsid w:val="001B4B3E"/>
    <w:rsid w:val="001C4E2A"/>
    <w:rsid w:val="001C6EC8"/>
    <w:rsid w:val="001D1DAC"/>
    <w:rsid w:val="001D6CE7"/>
    <w:rsid w:val="001E4732"/>
    <w:rsid w:val="00211B98"/>
    <w:rsid w:val="00217C89"/>
    <w:rsid w:val="00236B23"/>
    <w:rsid w:val="00241499"/>
    <w:rsid w:val="002546BF"/>
    <w:rsid w:val="002650B9"/>
    <w:rsid w:val="00265D14"/>
    <w:rsid w:val="0027003C"/>
    <w:rsid w:val="00282106"/>
    <w:rsid w:val="00285365"/>
    <w:rsid w:val="0029457B"/>
    <w:rsid w:val="002A41D4"/>
    <w:rsid w:val="002A54B9"/>
    <w:rsid w:val="002B2DB8"/>
    <w:rsid w:val="002B58FF"/>
    <w:rsid w:val="002C43D4"/>
    <w:rsid w:val="002C5115"/>
    <w:rsid w:val="002D2119"/>
    <w:rsid w:val="002D4163"/>
    <w:rsid w:val="002D7FC8"/>
    <w:rsid w:val="002E0788"/>
    <w:rsid w:val="002E303F"/>
    <w:rsid w:val="002E3167"/>
    <w:rsid w:val="002F28F7"/>
    <w:rsid w:val="002F4281"/>
    <w:rsid w:val="00310EE3"/>
    <w:rsid w:val="00315239"/>
    <w:rsid w:val="0031540F"/>
    <w:rsid w:val="00331966"/>
    <w:rsid w:val="00334EB4"/>
    <w:rsid w:val="00346955"/>
    <w:rsid w:val="00347FD7"/>
    <w:rsid w:val="0035446A"/>
    <w:rsid w:val="0035785E"/>
    <w:rsid w:val="00357F8A"/>
    <w:rsid w:val="00364000"/>
    <w:rsid w:val="00370E66"/>
    <w:rsid w:val="003719A5"/>
    <w:rsid w:val="00371D0F"/>
    <w:rsid w:val="00372232"/>
    <w:rsid w:val="0037594F"/>
    <w:rsid w:val="00375C8E"/>
    <w:rsid w:val="00382199"/>
    <w:rsid w:val="0038320F"/>
    <w:rsid w:val="00395936"/>
    <w:rsid w:val="003A0CF0"/>
    <w:rsid w:val="003A3074"/>
    <w:rsid w:val="003A4AE0"/>
    <w:rsid w:val="003A74CD"/>
    <w:rsid w:val="003B2CC3"/>
    <w:rsid w:val="003B5A76"/>
    <w:rsid w:val="003C3C8D"/>
    <w:rsid w:val="003C4278"/>
    <w:rsid w:val="003C57C0"/>
    <w:rsid w:val="003C5C90"/>
    <w:rsid w:val="003D5B35"/>
    <w:rsid w:val="003D764C"/>
    <w:rsid w:val="003E7E94"/>
    <w:rsid w:val="003F186C"/>
    <w:rsid w:val="003F4CC2"/>
    <w:rsid w:val="00402D14"/>
    <w:rsid w:val="00415949"/>
    <w:rsid w:val="00416715"/>
    <w:rsid w:val="004174B0"/>
    <w:rsid w:val="00432A70"/>
    <w:rsid w:val="004337A2"/>
    <w:rsid w:val="004353B8"/>
    <w:rsid w:val="0043778E"/>
    <w:rsid w:val="00445E90"/>
    <w:rsid w:val="004530F9"/>
    <w:rsid w:val="0046175A"/>
    <w:rsid w:val="00465EA2"/>
    <w:rsid w:val="00465FC9"/>
    <w:rsid w:val="004708D7"/>
    <w:rsid w:val="00471691"/>
    <w:rsid w:val="00481F9E"/>
    <w:rsid w:val="00490699"/>
    <w:rsid w:val="004A4025"/>
    <w:rsid w:val="004A4402"/>
    <w:rsid w:val="004B5E7F"/>
    <w:rsid w:val="004B6A5C"/>
    <w:rsid w:val="004C076D"/>
    <w:rsid w:val="004E475C"/>
    <w:rsid w:val="004F4288"/>
    <w:rsid w:val="004F5E55"/>
    <w:rsid w:val="004F6C54"/>
    <w:rsid w:val="00503A24"/>
    <w:rsid w:val="00503D54"/>
    <w:rsid w:val="0051310F"/>
    <w:rsid w:val="00514A26"/>
    <w:rsid w:val="00521308"/>
    <w:rsid w:val="005249B1"/>
    <w:rsid w:val="0052610E"/>
    <w:rsid w:val="0052693E"/>
    <w:rsid w:val="005309B0"/>
    <w:rsid w:val="00531359"/>
    <w:rsid w:val="00534ECD"/>
    <w:rsid w:val="00536A2F"/>
    <w:rsid w:val="00547A6B"/>
    <w:rsid w:val="005505B9"/>
    <w:rsid w:val="005530A6"/>
    <w:rsid w:val="00556965"/>
    <w:rsid w:val="005622B4"/>
    <w:rsid w:val="00562CA0"/>
    <w:rsid w:val="005850E2"/>
    <w:rsid w:val="00591A4D"/>
    <w:rsid w:val="005946C9"/>
    <w:rsid w:val="00597C32"/>
    <w:rsid w:val="005A7C63"/>
    <w:rsid w:val="005C4C09"/>
    <w:rsid w:val="005C7272"/>
    <w:rsid w:val="005E20F8"/>
    <w:rsid w:val="00607B4E"/>
    <w:rsid w:val="00612A10"/>
    <w:rsid w:val="006219FE"/>
    <w:rsid w:val="00644C1C"/>
    <w:rsid w:val="0065353B"/>
    <w:rsid w:val="00664821"/>
    <w:rsid w:val="006664C7"/>
    <w:rsid w:val="00672029"/>
    <w:rsid w:val="00681192"/>
    <w:rsid w:val="0068207F"/>
    <w:rsid w:val="0068284B"/>
    <w:rsid w:val="00682C00"/>
    <w:rsid w:val="0069407A"/>
    <w:rsid w:val="006972B8"/>
    <w:rsid w:val="006A00E3"/>
    <w:rsid w:val="006A1678"/>
    <w:rsid w:val="006A1BFB"/>
    <w:rsid w:val="006A3192"/>
    <w:rsid w:val="006A3472"/>
    <w:rsid w:val="006A6A92"/>
    <w:rsid w:val="006B0787"/>
    <w:rsid w:val="006B369C"/>
    <w:rsid w:val="006C0D2D"/>
    <w:rsid w:val="006C77DA"/>
    <w:rsid w:val="006E414B"/>
    <w:rsid w:val="00703A4D"/>
    <w:rsid w:val="007070E6"/>
    <w:rsid w:val="00713E4C"/>
    <w:rsid w:val="00717DA9"/>
    <w:rsid w:val="007316C7"/>
    <w:rsid w:val="007338D4"/>
    <w:rsid w:val="007353EC"/>
    <w:rsid w:val="007358B6"/>
    <w:rsid w:val="00756C1E"/>
    <w:rsid w:val="00757BEF"/>
    <w:rsid w:val="00765728"/>
    <w:rsid w:val="00770998"/>
    <w:rsid w:val="00772A36"/>
    <w:rsid w:val="007747EF"/>
    <w:rsid w:val="007767E3"/>
    <w:rsid w:val="007818D7"/>
    <w:rsid w:val="00790B35"/>
    <w:rsid w:val="00793C6D"/>
    <w:rsid w:val="007A04CD"/>
    <w:rsid w:val="007A4919"/>
    <w:rsid w:val="007A4C0F"/>
    <w:rsid w:val="007B0B62"/>
    <w:rsid w:val="007B3087"/>
    <w:rsid w:val="007B4520"/>
    <w:rsid w:val="007B6A1E"/>
    <w:rsid w:val="007B75DC"/>
    <w:rsid w:val="007C13D8"/>
    <w:rsid w:val="007E0D19"/>
    <w:rsid w:val="007E288C"/>
    <w:rsid w:val="007F0DDE"/>
    <w:rsid w:val="007F1137"/>
    <w:rsid w:val="00800361"/>
    <w:rsid w:val="00807464"/>
    <w:rsid w:val="00811A0D"/>
    <w:rsid w:val="00812F93"/>
    <w:rsid w:val="00816DA8"/>
    <w:rsid w:val="00825284"/>
    <w:rsid w:val="00827F2B"/>
    <w:rsid w:val="00833986"/>
    <w:rsid w:val="00844B88"/>
    <w:rsid w:val="00864AD1"/>
    <w:rsid w:val="008723C1"/>
    <w:rsid w:val="00876270"/>
    <w:rsid w:val="00877863"/>
    <w:rsid w:val="00884419"/>
    <w:rsid w:val="00890688"/>
    <w:rsid w:val="00890DAA"/>
    <w:rsid w:val="008927F3"/>
    <w:rsid w:val="008A177D"/>
    <w:rsid w:val="008C6E48"/>
    <w:rsid w:val="008D0EB5"/>
    <w:rsid w:val="008E2BA2"/>
    <w:rsid w:val="008E3936"/>
    <w:rsid w:val="0093024F"/>
    <w:rsid w:val="009308BD"/>
    <w:rsid w:val="00930E7A"/>
    <w:rsid w:val="00933CAB"/>
    <w:rsid w:val="009355ED"/>
    <w:rsid w:val="00943A35"/>
    <w:rsid w:val="00945DDE"/>
    <w:rsid w:val="00946482"/>
    <w:rsid w:val="0096513A"/>
    <w:rsid w:val="009719F0"/>
    <w:rsid w:val="009761A7"/>
    <w:rsid w:val="00976842"/>
    <w:rsid w:val="009801F4"/>
    <w:rsid w:val="0098416D"/>
    <w:rsid w:val="00984D2A"/>
    <w:rsid w:val="00991DD5"/>
    <w:rsid w:val="009B083A"/>
    <w:rsid w:val="009B200C"/>
    <w:rsid w:val="009C3D7E"/>
    <w:rsid w:val="009C745E"/>
    <w:rsid w:val="009D23F6"/>
    <w:rsid w:val="009E1202"/>
    <w:rsid w:val="009E33BC"/>
    <w:rsid w:val="009E612A"/>
    <w:rsid w:val="009E686B"/>
    <w:rsid w:val="009F20A2"/>
    <w:rsid w:val="009F244F"/>
    <w:rsid w:val="00A00E12"/>
    <w:rsid w:val="00A01385"/>
    <w:rsid w:val="00A07D9B"/>
    <w:rsid w:val="00A10642"/>
    <w:rsid w:val="00A16354"/>
    <w:rsid w:val="00A32BD1"/>
    <w:rsid w:val="00A36B73"/>
    <w:rsid w:val="00A41A6D"/>
    <w:rsid w:val="00A44D75"/>
    <w:rsid w:val="00A528FC"/>
    <w:rsid w:val="00A62928"/>
    <w:rsid w:val="00A730DB"/>
    <w:rsid w:val="00A8117E"/>
    <w:rsid w:val="00A81384"/>
    <w:rsid w:val="00AA3D11"/>
    <w:rsid w:val="00AA7382"/>
    <w:rsid w:val="00AA77E2"/>
    <w:rsid w:val="00AB658B"/>
    <w:rsid w:val="00AE1050"/>
    <w:rsid w:val="00AE4C91"/>
    <w:rsid w:val="00AE616B"/>
    <w:rsid w:val="00AF1312"/>
    <w:rsid w:val="00AF131A"/>
    <w:rsid w:val="00AF3046"/>
    <w:rsid w:val="00B0102E"/>
    <w:rsid w:val="00B13683"/>
    <w:rsid w:val="00B154D1"/>
    <w:rsid w:val="00B200B6"/>
    <w:rsid w:val="00B330D9"/>
    <w:rsid w:val="00B3524A"/>
    <w:rsid w:val="00B35CC2"/>
    <w:rsid w:val="00B74105"/>
    <w:rsid w:val="00B81540"/>
    <w:rsid w:val="00B8486B"/>
    <w:rsid w:val="00BB2A1F"/>
    <w:rsid w:val="00BB63F9"/>
    <w:rsid w:val="00BC537A"/>
    <w:rsid w:val="00BD6684"/>
    <w:rsid w:val="00BD6A85"/>
    <w:rsid w:val="00BD7A9A"/>
    <w:rsid w:val="00BE29FE"/>
    <w:rsid w:val="00BF12A8"/>
    <w:rsid w:val="00BF7B87"/>
    <w:rsid w:val="00C04066"/>
    <w:rsid w:val="00C1068E"/>
    <w:rsid w:val="00C24C55"/>
    <w:rsid w:val="00C26204"/>
    <w:rsid w:val="00C314F6"/>
    <w:rsid w:val="00C33D60"/>
    <w:rsid w:val="00C41DCA"/>
    <w:rsid w:val="00C44969"/>
    <w:rsid w:val="00C50B7F"/>
    <w:rsid w:val="00C5643B"/>
    <w:rsid w:val="00C5652D"/>
    <w:rsid w:val="00C6256E"/>
    <w:rsid w:val="00C70CC1"/>
    <w:rsid w:val="00C72C11"/>
    <w:rsid w:val="00C8072F"/>
    <w:rsid w:val="00C873F6"/>
    <w:rsid w:val="00C93DEF"/>
    <w:rsid w:val="00C94C3C"/>
    <w:rsid w:val="00C96AEB"/>
    <w:rsid w:val="00C97A2C"/>
    <w:rsid w:val="00CB27A7"/>
    <w:rsid w:val="00CB794A"/>
    <w:rsid w:val="00CC73A8"/>
    <w:rsid w:val="00CD5089"/>
    <w:rsid w:val="00CE06AA"/>
    <w:rsid w:val="00CE310F"/>
    <w:rsid w:val="00CF07FA"/>
    <w:rsid w:val="00CF16C9"/>
    <w:rsid w:val="00CF22E1"/>
    <w:rsid w:val="00CF58FC"/>
    <w:rsid w:val="00D0356B"/>
    <w:rsid w:val="00D0403E"/>
    <w:rsid w:val="00D05760"/>
    <w:rsid w:val="00D13C9E"/>
    <w:rsid w:val="00D14E2C"/>
    <w:rsid w:val="00D26826"/>
    <w:rsid w:val="00D36D25"/>
    <w:rsid w:val="00D53D05"/>
    <w:rsid w:val="00D6337F"/>
    <w:rsid w:val="00D73359"/>
    <w:rsid w:val="00D73A88"/>
    <w:rsid w:val="00D76D03"/>
    <w:rsid w:val="00D76E6F"/>
    <w:rsid w:val="00D8493C"/>
    <w:rsid w:val="00D97D8F"/>
    <w:rsid w:val="00DA3D71"/>
    <w:rsid w:val="00DB4F0D"/>
    <w:rsid w:val="00DC28BC"/>
    <w:rsid w:val="00DC4916"/>
    <w:rsid w:val="00DC77A9"/>
    <w:rsid w:val="00DE03A5"/>
    <w:rsid w:val="00DE22A1"/>
    <w:rsid w:val="00DE304A"/>
    <w:rsid w:val="00DE65C4"/>
    <w:rsid w:val="00DF61ED"/>
    <w:rsid w:val="00E022E3"/>
    <w:rsid w:val="00E03A34"/>
    <w:rsid w:val="00E1099C"/>
    <w:rsid w:val="00E16C47"/>
    <w:rsid w:val="00E20EBD"/>
    <w:rsid w:val="00E3419A"/>
    <w:rsid w:val="00E35D96"/>
    <w:rsid w:val="00E35DE8"/>
    <w:rsid w:val="00E37BFC"/>
    <w:rsid w:val="00E43049"/>
    <w:rsid w:val="00E46C21"/>
    <w:rsid w:val="00E627F4"/>
    <w:rsid w:val="00E76F23"/>
    <w:rsid w:val="00E81D03"/>
    <w:rsid w:val="00E83A60"/>
    <w:rsid w:val="00E937D0"/>
    <w:rsid w:val="00E97E5E"/>
    <w:rsid w:val="00EA6309"/>
    <w:rsid w:val="00EB400C"/>
    <w:rsid w:val="00EB7E05"/>
    <w:rsid w:val="00EC03EE"/>
    <w:rsid w:val="00ED0FAB"/>
    <w:rsid w:val="00ED6A17"/>
    <w:rsid w:val="00ED7349"/>
    <w:rsid w:val="00EE2179"/>
    <w:rsid w:val="00EE2290"/>
    <w:rsid w:val="00EF266B"/>
    <w:rsid w:val="00EF3EF1"/>
    <w:rsid w:val="00F03421"/>
    <w:rsid w:val="00F0625D"/>
    <w:rsid w:val="00F06F5C"/>
    <w:rsid w:val="00F15183"/>
    <w:rsid w:val="00F23052"/>
    <w:rsid w:val="00F27815"/>
    <w:rsid w:val="00F31084"/>
    <w:rsid w:val="00F32092"/>
    <w:rsid w:val="00F625C1"/>
    <w:rsid w:val="00F6708A"/>
    <w:rsid w:val="00F70C3F"/>
    <w:rsid w:val="00F73B6F"/>
    <w:rsid w:val="00F746C2"/>
    <w:rsid w:val="00F74D9D"/>
    <w:rsid w:val="00F76F65"/>
    <w:rsid w:val="00F81D9B"/>
    <w:rsid w:val="00F82E23"/>
    <w:rsid w:val="00F8327C"/>
    <w:rsid w:val="00FB2792"/>
    <w:rsid w:val="00FD6C51"/>
    <w:rsid w:val="00FE4E3D"/>
    <w:rsid w:val="5A990F8D"/>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C873A"/>
  <w15:chartTrackingRefBased/>
  <w15:docId w15:val="{80AA614F-A815-42DE-9244-E32A0FC2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umerales"/>
    <w:qFormat/>
    <w:rsid w:val="001C6EC8"/>
    <w:pPr>
      <w:spacing w:after="200" w:line="276" w:lineRule="auto"/>
    </w:pPr>
  </w:style>
  <w:style w:type="paragraph" w:styleId="Heading1">
    <w:name w:val="heading 1"/>
    <w:basedOn w:val="Normal"/>
    <w:next w:val="Normal"/>
    <w:link w:val="Heading1Char"/>
    <w:qFormat/>
    <w:rsid w:val="001C6EC8"/>
    <w:pPr>
      <w:keepNext/>
      <w:spacing w:after="0" w:line="240" w:lineRule="auto"/>
      <w:outlineLvl w:val="0"/>
    </w:pPr>
    <w:rPr>
      <w:rFonts w:ascii="Times New Roman" w:eastAsia="Times New Roman" w:hAnsi="Times New Roman" w:cs="Times New Roman"/>
      <w:sz w:val="24"/>
      <w:szCs w:val="20"/>
      <w:lang w:val="es-MX" w:eastAsia="es-ES"/>
    </w:rPr>
  </w:style>
  <w:style w:type="paragraph" w:styleId="Heading2">
    <w:name w:val="heading 2"/>
    <w:basedOn w:val="Normal"/>
    <w:next w:val="Normal"/>
    <w:link w:val="Heading2Char"/>
    <w:qFormat/>
    <w:rsid w:val="001C6EC8"/>
    <w:pPr>
      <w:keepNext/>
      <w:spacing w:after="0" w:line="240" w:lineRule="auto"/>
      <w:outlineLvl w:val="1"/>
    </w:pPr>
    <w:rPr>
      <w:rFonts w:ascii="Times New Roman" w:eastAsia="Times New Roman" w:hAnsi="Times New Roman" w:cs="Times New Roman"/>
      <w:b/>
      <w:smallCaps/>
      <w:sz w:val="24"/>
      <w:szCs w:val="20"/>
      <w:lang w:val="es-MX" w:eastAsia="es-ES"/>
    </w:rPr>
  </w:style>
  <w:style w:type="paragraph" w:styleId="Heading3">
    <w:name w:val="heading 3"/>
    <w:aliases w:val="Texto normal"/>
    <w:basedOn w:val="Normal"/>
    <w:next w:val="Normal"/>
    <w:link w:val="Heading3Char"/>
    <w:qFormat/>
    <w:rsid w:val="001C6EC8"/>
    <w:pPr>
      <w:keepNext/>
      <w:spacing w:after="0" w:line="240" w:lineRule="auto"/>
      <w:jc w:val="right"/>
      <w:outlineLvl w:val="2"/>
    </w:pPr>
    <w:rPr>
      <w:rFonts w:ascii="Times New Roman" w:eastAsia="Times New Roman" w:hAnsi="Times New Roman" w:cs="Times New Roman"/>
      <w:b/>
      <w:i/>
      <w:sz w:val="24"/>
      <w:szCs w:val="20"/>
      <w:lang w:val="es-MX" w:eastAsia="es-ES"/>
    </w:rPr>
  </w:style>
  <w:style w:type="paragraph" w:styleId="Heading4">
    <w:name w:val="heading 4"/>
    <w:aliases w:val="Titulo 1"/>
    <w:basedOn w:val="Normal"/>
    <w:next w:val="Normal"/>
    <w:link w:val="Heading4Char"/>
    <w:semiHidden/>
    <w:unhideWhenUsed/>
    <w:qFormat/>
    <w:rsid w:val="001C6EC8"/>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lang w:eastAsia="es-ES"/>
    </w:rPr>
  </w:style>
  <w:style w:type="paragraph" w:styleId="Heading5">
    <w:name w:val="heading 5"/>
    <w:basedOn w:val="Normal"/>
    <w:next w:val="Normal"/>
    <w:link w:val="Heading5Char"/>
    <w:semiHidden/>
    <w:unhideWhenUsed/>
    <w:qFormat/>
    <w:rsid w:val="001C6EC8"/>
    <w:pPr>
      <w:keepNext/>
      <w:keepLines/>
      <w:spacing w:before="200" w:after="0" w:line="240" w:lineRule="auto"/>
      <w:outlineLvl w:val="4"/>
    </w:pPr>
    <w:rPr>
      <w:rFonts w:asciiTheme="majorHAnsi" w:eastAsiaTheme="majorEastAsia" w:hAnsiTheme="majorHAnsi" w:cstheme="majorBidi"/>
      <w:color w:val="1F4D78" w:themeColor="accent1" w:themeShade="7F"/>
      <w:sz w:val="20"/>
      <w:szCs w:val="20"/>
      <w:lang w:eastAsia="es-ES"/>
    </w:rPr>
  </w:style>
  <w:style w:type="paragraph" w:styleId="Heading6">
    <w:name w:val="heading 6"/>
    <w:basedOn w:val="Normal"/>
    <w:next w:val="Normal"/>
    <w:link w:val="Heading6Char"/>
    <w:semiHidden/>
    <w:unhideWhenUsed/>
    <w:qFormat/>
    <w:rsid w:val="001C6EC8"/>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6EC8"/>
    <w:rPr>
      <w:rFonts w:ascii="Times New Roman" w:eastAsia="Times New Roman" w:hAnsi="Times New Roman" w:cs="Times New Roman"/>
      <w:sz w:val="24"/>
      <w:szCs w:val="20"/>
      <w:lang w:val="es-MX" w:eastAsia="es-ES"/>
    </w:rPr>
  </w:style>
  <w:style w:type="character" w:customStyle="1" w:styleId="Heading2Char">
    <w:name w:val="Heading 2 Char"/>
    <w:basedOn w:val="DefaultParagraphFont"/>
    <w:link w:val="Heading2"/>
    <w:rsid w:val="001C6EC8"/>
    <w:rPr>
      <w:rFonts w:ascii="Times New Roman" w:eastAsia="Times New Roman" w:hAnsi="Times New Roman" w:cs="Times New Roman"/>
      <w:b/>
      <w:smallCaps/>
      <w:sz w:val="24"/>
      <w:szCs w:val="20"/>
      <w:lang w:val="es-MX" w:eastAsia="es-ES"/>
    </w:rPr>
  </w:style>
  <w:style w:type="character" w:customStyle="1" w:styleId="Heading3Char">
    <w:name w:val="Heading 3 Char"/>
    <w:aliases w:val="Texto normal Char"/>
    <w:basedOn w:val="DefaultParagraphFont"/>
    <w:link w:val="Heading3"/>
    <w:rsid w:val="001C6EC8"/>
    <w:rPr>
      <w:rFonts w:ascii="Times New Roman" w:eastAsia="Times New Roman" w:hAnsi="Times New Roman" w:cs="Times New Roman"/>
      <w:b/>
      <w:i/>
      <w:sz w:val="24"/>
      <w:szCs w:val="20"/>
      <w:lang w:val="es-MX" w:eastAsia="es-ES"/>
    </w:rPr>
  </w:style>
  <w:style w:type="character" w:customStyle="1" w:styleId="Heading4Char">
    <w:name w:val="Heading 4 Char"/>
    <w:aliases w:val="Titulo 1 Char"/>
    <w:basedOn w:val="DefaultParagraphFont"/>
    <w:link w:val="Heading4"/>
    <w:semiHidden/>
    <w:rsid w:val="001C6EC8"/>
    <w:rPr>
      <w:rFonts w:asciiTheme="majorHAnsi" w:eastAsiaTheme="majorEastAsia" w:hAnsiTheme="majorHAnsi" w:cstheme="majorBidi"/>
      <w:b/>
      <w:bCs/>
      <w:i/>
      <w:iCs/>
      <w:color w:val="5B9BD5" w:themeColor="accent1"/>
      <w:sz w:val="20"/>
      <w:szCs w:val="20"/>
      <w:lang w:eastAsia="es-ES"/>
    </w:rPr>
  </w:style>
  <w:style w:type="character" w:customStyle="1" w:styleId="Heading5Char">
    <w:name w:val="Heading 5 Char"/>
    <w:basedOn w:val="DefaultParagraphFont"/>
    <w:link w:val="Heading5"/>
    <w:semiHidden/>
    <w:rsid w:val="001C6EC8"/>
    <w:rPr>
      <w:rFonts w:asciiTheme="majorHAnsi" w:eastAsiaTheme="majorEastAsia" w:hAnsiTheme="majorHAnsi" w:cstheme="majorBidi"/>
      <w:color w:val="1F4D78" w:themeColor="accent1" w:themeShade="7F"/>
      <w:sz w:val="20"/>
      <w:szCs w:val="20"/>
      <w:lang w:eastAsia="es-ES"/>
    </w:rPr>
  </w:style>
  <w:style w:type="character" w:customStyle="1" w:styleId="Heading6Char">
    <w:name w:val="Heading 6 Char"/>
    <w:basedOn w:val="DefaultParagraphFont"/>
    <w:link w:val="Heading6"/>
    <w:semiHidden/>
    <w:rsid w:val="001C6EC8"/>
    <w:rPr>
      <w:rFonts w:asciiTheme="majorHAnsi" w:eastAsiaTheme="majorEastAsia" w:hAnsiTheme="majorHAnsi" w:cstheme="majorBidi"/>
      <w:i/>
      <w:iCs/>
      <w:color w:val="1F4D78" w:themeColor="accent1" w:themeShade="7F"/>
    </w:rPr>
  </w:style>
  <w:style w:type="paragraph" w:styleId="Header">
    <w:name w:val="header"/>
    <w:basedOn w:val="Normal"/>
    <w:link w:val="HeaderChar"/>
    <w:unhideWhenUsed/>
    <w:rsid w:val="001C6EC8"/>
    <w:pPr>
      <w:tabs>
        <w:tab w:val="center" w:pos="4419"/>
        <w:tab w:val="right" w:pos="8838"/>
      </w:tabs>
      <w:spacing w:after="0" w:line="240" w:lineRule="auto"/>
    </w:pPr>
  </w:style>
  <w:style w:type="character" w:customStyle="1" w:styleId="HeaderChar">
    <w:name w:val="Header Char"/>
    <w:basedOn w:val="DefaultParagraphFont"/>
    <w:link w:val="Header"/>
    <w:rsid w:val="001C6EC8"/>
  </w:style>
  <w:style w:type="paragraph" w:styleId="Footer">
    <w:name w:val="footer"/>
    <w:basedOn w:val="Normal"/>
    <w:link w:val="FooterChar"/>
    <w:uiPriority w:val="99"/>
    <w:unhideWhenUsed/>
    <w:rsid w:val="001C6EC8"/>
    <w:pPr>
      <w:tabs>
        <w:tab w:val="center" w:pos="4419"/>
        <w:tab w:val="right" w:pos="8838"/>
      </w:tabs>
      <w:spacing w:after="0" w:line="240" w:lineRule="auto"/>
    </w:pPr>
  </w:style>
  <w:style w:type="character" w:customStyle="1" w:styleId="FooterChar">
    <w:name w:val="Footer Char"/>
    <w:basedOn w:val="DefaultParagraphFont"/>
    <w:link w:val="Footer"/>
    <w:uiPriority w:val="99"/>
    <w:rsid w:val="001C6EC8"/>
  </w:style>
  <w:style w:type="character" w:styleId="Hyperlink">
    <w:name w:val="Hyperlink"/>
    <w:unhideWhenUsed/>
    <w:rsid w:val="001C6EC8"/>
    <w:rPr>
      <w:color w:val="0000FF"/>
      <w:u w:val="single"/>
    </w:rPr>
  </w:style>
  <w:style w:type="paragraph" w:styleId="ListParagraph">
    <w:name w:val="List Paragraph"/>
    <w:aliases w:val="Bullets,Celula,References,List Bullet Mary"/>
    <w:basedOn w:val="Normal"/>
    <w:link w:val="ListParagraphChar"/>
    <w:uiPriority w:val="34"/>
    <w:qFormat/>
    <w:rsid w:val="001C6EC8"/>
    <w:pPr>
      <w:ind w:left="720"/>
      <w:contextualSpacing/>
    </w:pPr>
  </w:style>
  <w:style w:type="table" w:styleId="TableGrid">
    <w:name w:val="Table Grid"/>
    <w:basedOn w:val="TableNormal"/>
    <w:uiPriority w:val="59"/>
    <w:rsid w:val="001C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C6EC8"/>
    <w:rPr>
      <w:sz w:val="16"/>
      <w:szCs w:val="16"/>
    </w:rPr>
  </w:style>
  <w:style w:type="paragraph" w:styleId="CommentText">
    <w:name w:val="annotation text"/>
    <w:basedOn w:val="Normal"/>
    <w:link w:val="CommentTextChar"/>
    <w:uiPriority w:val="99"/>
    <w:unhideWhenUsed/>
    <w:rsid w:val="001C6EC8"/>
    <w:pPr>
      <w:widowControl w:val="0"/>
      <w:spacing w:line="240" w:lineRule="auto"/>
    </w:pPr>
    <w:rPr>
      <w:sz w:val="20"/>
      <w:szCs w:val="20"/>
      <w:lang w:val="en-US"/>
    </w:rPr>
  </w:style>
  <w:style w:type="character" w:customStyle="1" w:styleId="CommentTextChar">
    <w:name w:val="Comment Text Char"/>
    <w:basedOn w:val="DefaultParagraphFont"/>
    <w:link w:val="CommentText"/>
    <w:uiPriority w:val="99"/>
    <w:rsid w:val="001C6EC8"/>
    <w:rPr>
      <w:sz w:val="20"/>
      <w:szCs w:val="20"/>
      <w:lang w:val="en-US"/>
    </w:rPr>
  </w:style>
  <w:style w:type="paragraph" w:styleId="CommentSubject">
    <w:name w:val="annotation subject"/>
    <w:basedOn w:val="CommentText"/>
    <w:next w:val="CommentText"/>
    <w:link w:val="CommentSubjectChar"/>
    <w:unhideWhenUsed/>
    <w:rsid w:val="001C6EC8"/>
    <w:rPr>
      <w:b/>
      <w:bCs/>
    </w:rPr>
  </w:style>
  <w:style w:type="character" w:customStyle="1" w:styleId="CommentSubjectChar">
    <w:name w:val="Comment Subject Char"/>
    <w:basedOn w:val="CommentTextChar"/>
    <w:link w:val="CommentSubject"/>
    <w:rsid w:val="001C6EC8"/>
    <w:rPr>
      <w:b/>
      <w:bCs/>
      <w:sz w:val="20"/>
      <w:szCs w:val="20"/>
      <w:lang w:val="en-US"/>
    </w:rPr>
  </w:style>
  <w:style w:type="paragraph" w:styleId="BalloonText">
    <w:name w:val="Balloon Text"/>
    <w:basedOn w:val="Normal"/>
    <w:link w:val="BalloonTextChar"/>
    <w:semiHidden/>
    <w:unhideWhenUsed/>
    <w:rsid w:val="001C6EC8"/>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semiHidden/>
    <w:rsid w:val="001C6EC8"/>
    <w:rPr>
      <w:rFonts w:ascii="Tahoma" w:hAnsi="Tahoma" w:cs="Tahoma"/>
      <w:sz w:val="16"/>
      <w:szCs w:val="16"/>
      <w:lang w:val="en-US"/>
    </w:rPr>
  </w:style>
  <w:style w:type="paragraph" w:styleId="Title">
    <w:name w:val="Title"/>
    <w:basedOn w:val="Normal"/>
    <w:link w:val="TitleChar"/>
    <w:qFormat/>
    <w:rsid w:val="001C6EC8"/>
    <w:pPr>
      <w:spacing w:after="0" w:line="240" w:lineRule="auto"/>
      <w:jc w:val="center"/>
    </w:pPr>
    <w:rPr>
      <w:rFonts w:ascii="Times New Roman" w:eastAsia="Times New Roman" w:hAnsi="Times New Roman" w:cs="Times New Roman"/>
      <w:b/>
      <w:sz w:val="24"/>
      <w:szCs w:val="20"/>
      <w:lang w:val="es-MX" w:eastAsia="es-ES"/>
    </w:rPr>
  </w:style>
  <w:style w:type="character" w:customStyle="1" w:styleId="TitleChar">
    <w:name w:val="Title Char"/>
    <w:basedOn w:val="DefaultParagraphFont"/>
    <w:link w:val="Title"/>
    <w:rsid w:val="001C6EC8"/>
    <w:rPr>
      <w:rFonts w:ascii="Times New Roman" w:eastAsia="Times New Roman" w:hAnsi="Times New Roman" w:cs="Times New Roman"/>
      <w:b/>
      <w:sz w:val="24"/>
      <w:szCs w:val="20"/>
      <w:lang w:val="es-MX" w:eastAsia="es-ES"/>
    </w:rPr>
  </w:style>
  <w:style w:type="paragraph" w:styleId="NormalWeb">
    <w:name w:val="Normal (Web)"/>
    <w:basedOn w:val="Normal"/>
    <w:unhideWhenUsed/>
    <w:rsid w:val="001C6EC8"/>
    <w:pPr>
      <w:spacing w:before="100" w:beforeAutospacing="1" w:after="100" w:afterAutospacing="1" w:line="240" w:lineRule="auto"/>
    </w:pPr>
    <w:rPr>
      <w:rFonts w:ascii="Times New Roman" w:eastAsia="Times New Roman" w:hAnsi="Times New Roman" w:cs="Times New Roman"/>
      <w:sz w:val="24"/>
      <w:szCs w:val="24"/>
      <w:lang w:eastAsia="es-HN"/>
    </w:rPr>
  </w:style>
  <w:style w:type="character" w:styleId="FootnoteReference">
    <w:name w:val="footnote reference"/>
    <w:rsid w:val="001C6EC8"/>
    <w:rPr>
      <w:vertAlign w:val="superscript"/>
    </w:rPr>
  </w:style>
  <w:style w:type="paragraph" w:styleId="FootnoteText">
    <w:name w:val="footnote text"/>
    <w:basedOn w:val="Normal"/>
    <w:link w:val="FootnoteTextChar"/>
    <w:rsid w:val="001C6E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character" w:customStyle="1" w:styleId="FootnoteTextChar">
    <w:name w:val="Footnote Text Char"/>
    <w:basedOn w:val="DefaultParagraphFont"/>
    <w:link w:val="FootnoteText"/>
    <w:rsid w:val="001C6EC8"/>
    <w:rPr>
      <w:rFonts w:ascii="Times New Roman" w:eastAsia="Times New Roman" w:hAnsi="Times New Roman" w:cs="Times New Roman"/>
      <w:sz w:val="20"/>
      <w:szCs w:val="20"/>
      <w:lang w:val="es-ES_tradnl"/>
    </w:rPr>
  </w:style>
  <w:style w:type="paragraph" w:customStyle="1" w:styleId="Estilo1">
    <w:name w:val="Estilo1"/>
    <w:basedOn w:val="Heading6"/>
    <w:link w:val="Estilo1Car"/>
    <w:qFormat/>
    <w:rsid w:val="001C6EC8"/>
    <w:pPr>
      <w:keepLines w:val="0"/>
      <w:numPr>
        <w:numId w:val="1"/>
      </w:numPr>
      <w:spacing w:before="0" w:line="240" w:lineRule="auto"/>
      <w:jc w:val="center"/>
    </w:pPr>
    <w:rPr>
      <w:rFonts w:ascii="Cambria" w:eastAsia="Times New Roman" w:hAnsi="Cambria" w:cs="Times New Roman"/>
      <w:b/>
      <w:i w:val="0"/>
      <w:iCs w:val="0"/>
      <w:color w:val="auto"/>
      <w:szCs w:val="20"/>
      <w:lang w:val="es-ES" w:eastAsia="es-ES"/>
    </w:rPr>
  </w:style>
  <w:style w:type="paragraph" w:customStyle="1" w:styleId="1">
    <w:name w:val="1"/>
    <w:basedOn w:val="ListParagraph"/>
    <w:link w:val="1Car"/>
    <w:qFormat/>
    <w:rsid w:val="00D76E6F"/>
    <w:pPr>
      <w:numPr>
        <w:numId w:val="2"/>
      </w:numPr>
      <w:spacing w:before="360" w:after="120" w:line="240" w:lineRule="auto"/>
      <w:ind w:right="-14"/>
      <w:contextualSpacing w:val="0"/>
    </w:pPr>
    <w:rPr>
      <w:rFonts w:ascii="Cambria" w:eastAsia="Calibri" w:hAnsi="Cambria" w:cs="Times New Roman"/>
      <w:b/>
      <w:bCs/>
      <w:sz w:val="24"/>
      <w:szCs w:val="24"/>
      <w:lang w:val="es-ES"/>
    </w:rPr>
  </w:style>
  <w:style w:type="paragraph" w:customStyle="1" w:styleId="ESTIL2">
    <w:name w:val="ESTIL2"/>
    <w:basedOn w:val="1"/>
    <w:link w:val="ESTIL2Car"/>
    <w:qFormat/>
    <w:rsid w:val="00C33D60"/>
    <w:pPr>
      <w:numPr>
        <w:ilvl w:val="1"/>
      </w:numPr>
      <w:tabs>
        <w:tab w:val="left" w:pos="426"/>
      </w:tabs>
      <w:spacing w:before="120"/>
      <w:ind w:left="270" w:hanging="630"/>
      <w:jc w:val="both"/>
    </w:pPr>
    <w:rPr>
      <w:b w:val="0"/>
      <w:bCs w:val="0"/>
      <w:sz w:val="22"/>
      <w:szCs w:val="22"/>
    </w:rPr>
  </w:style>
  <w:style w:type="character" w:customStyle="1" w:styleId="1Car">
    <w:name w:val="1 Car"/>
    <w:link w:val="1"/>
    <w:rsid w:val="00D76E6F"/>
    <w:rPr>
      <w:rFonts w:ascii="Cambria" w:eastAsia="Calibri" w:hAnsi="Cambria" w:cs="Times New Roman"/>
      <w:b/>
      <w:bCs/>
      <w:sz w:val="24"/>
      <w:szCs w:val="24"/>
      <w:lang w:val="es-ES"/>
    </w:rPr>
  </w:style>
  <w:style w:type="character" w:customStyle="1" w:styleId="Estilo1Car">
    <w:name w:val="Estilo1 Car"/>
    <w:link w:val="Estilo1"/>
    <w:rsid w:val="001C6EC8"/>
    <w:rPr>
      <w:rFonts w:ascii="Cambria" w:eastAsia="Times New Roman" w:hAnsi="Cambria" w:cs="Times New Roman"/>
      <w:b/>
      <w:szCs w:val="20"/>
      <w:lang w:val="es-ES" w:eastAsia="es-ES"/>
    </w:rPr>
  </w:style>
  <w:style w:type="paragraph" w:customStyle="1" w:styleId="Default">
    <w:name w:val="Default"/>
    <w:rsid w:val="001C6EC8"/>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1C6EC8"/>
  </w:style>
  <w:style w:type="paragraph" w:styleId="BodyTextIndent2">
    <w:name w:val="Body Text Indent 2"/>
    <w:basedOn w:val="Normal"/>
    <w:link w:val="BodyTextIndent2Char"/>
    <w:rsid w:val="001C6EC8"/>
    <w:pPr>
      <w:tabs>
        <w:tab w:val="num" w:pos="6480"/>
      </w:tabs>
      <w:spacing w:after="120" w:line="480" w:lineRule="auto"/>
      <w:ind w:left="360" w:hanging="720"/>
    </w:pPr>
    <w:rPr>
      <w:rFonts w:ascii="Courier New" w:eastAsia="Times New Roman" w:hAnsi="Courier New" w:cs="Times New Roman"/>
      <w:sz w:val="20"/>
      <w:szCs w:val="20"/>
      <w:lang w:val="es-ES_tradnl" w:eastAsia="es-ES"/>
    </w:rPr>
  </w:style>
  <w:style w:type="character" w:customStyle="1" w:styleId="BodyTextIndent2Char">
    <w:name w:val="Body Text Indent 2 Char"/>
    <w:basedOn w:val="DefaultParagraphFont"/>
    <w:link w:val="BodyTextIndent2"/>
    <w:rsid w:val="001C6EC8"/>
    <w:rPr>
      <w:rFonts w:ascii="Courier New" w:eastAsia="Times New Roman" w:hAnsi="Courier New" w:cs="Times New Roman"/>
      <w:sz w:val="20"/>
      <w:szCs w:val="20"/>
      <w:lang w:val="es-ES_tradnl" w:eastAsia="es-ES"/>
    </w:rPr>
  </w:style>
  <w:style w:type="paragraph" w:customStyle="1" w:styleId="A3-Heading1">
    <w:name w:val="A3-Heading1"/>
    <w:basedOn w:val="Normal"/>
    <w:rsid w:val="001C6EC8"/>
    <w:pPr>
      <w:keepNext/>
      <w:numPr>
        <w:ilvl w:val="12"/>
      </w:numPr>
      <w:tabs>
        <w:tab w:val="left" w:pos="-720"/>
        <w:tab w:val="center" w:pos="4500"/>
      </w:tabs>
      <w:suppressAutoHyphens/>
      <w:overflowPunct w:val="0"/>
      <w:autoSpaceDE w:val="0"/>
      <w:autoSpaceDN w:val="0"/>
      <w:adjustRightInd w:val="0"/>
      <w:spacing w:line="240" w:lineRule="auto"/>
      <w:jc w:val="both"/>
      <w:textAlignment w:val="baseline"/>
      <w:outlineLvl w:val="0"/>
    </w:pPr>
    <w:rPr>
      <w:rFonts w:ascii="Times New Roman Bold" w:eastAsia="Times New Roman" w:hAnsi="Times New Roman Bold" w:cs="Times New Roman"/>
      <w:bCs/>
      <w:iCs/>
      <w:spacing w:val="-3"/>
      <w:kern w:val="28"/>
      <w:sz w:val="32"/>
      <w:szCs w:val="20"/>
      <w:lang w:val="es-ES_tradnl"/>
    </w:rPr>
  </w:style>
  <w:style w:type="paragraph" w:customStyle="1" w:styleId="CM26">
    <w:name w:val="CM26"/>
    <w:basedOn w:val="Normal"/>
    <w:next w:val="Normal"/>
    <w:rsid w:val="001C6EC8"/>
    <w:pPr>
      <w:widowControl w:val="0"/>
      <w:autoSpaceDE w:val="0"/>
      <w:autoSpaceDN w:val="0"/>
      <w:adjustRightInd w:val="0"/>
      <w:spacing w:after="263" w:line="240" w:lineRule="auto"/>
    </w:pPr>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1C6EC8"/>
    <w:pPr>
      <w:ind w:left="720"/>
      <w:contextualSpacing/>
    </w:pPr>
    <w:rPr>
      <w:rFonts w:ascii="Calibri" w:eastAsia="Calibri" w:hAnsi="Calibri" w:cs="Times New Roman"/>
    </w:rPr>
  </w:style>
  <w:style w:type="paragraph" w:customStyle="1" w:styleId="A3-heading2">
    <w:name w:val="A3-heading2"/>
    <w:basedOn w:val="Normal"/>
    <w:rsid w:val="001C6EC8"/>
    <w:pPr>
      <w:keepNext/>
      <w:keepLines/>
      <w:spacing w:before="200" w:line="240" w:lineRule="auto"/>
      <w:jc w:val="center"/>
    </w:pPr>
    <w:rPr>
      <w:rFonts w:ascii="Times New Roman" w:eastAsia="Times New Roman" w:hAnsi="Times New Roman" w:cs="Times New Roman"/>
      <w:b/>
      <w:bCs/>
      <w:sz w:val="28"/>
      <w:szCs w:val="24"/>
      <w:lang w:val="es-ES_tradnl"/>
    </w:rPr>
  </w:style>
  <w:style w:type="paragraph" w:customStyle="1" w:styleId="A4-Heading1">
    <w:name w:val="A4-Heading1"/>
    <w:basedOn w:val="Normal"/>
    <w:rsid w:val="001C6EC8"/>
    <w:pPr>
      <w:keepNext/>
      <w:numPr>
        <w:ilvl w:val="12"/>
      </w:numPr>
      <w:tabs>
        <w:tab w:val="center" w:pos="4500"/>
      </w:tabs>
      <w:suppressAutoHyphens/>
      <w:overflowPunct w:val="0"/>
      <w:autoSpaceDE w:val="0"/>
      <w:autoSpaceDN w:val="0"/>
      <w:adjustRightInd w:val="0"/>
      <w:spacing w:after="0" w:line="240" w:lineRule="auto"/>
      <w:jc w:val="both"/>
      <w:textAlignment w:val="baseline"/>
      <w:outlineLvl w:val="0"/>
    </w:pPr>
    <w:rPr>
      <w:rFonts w:ascii="Times New Roman Bold" w:eastAsia="Times New Roman" w:hAnsi="Times New Roman Bold" w:cs="Times New Roman"/>
      <w:bCs/>
      <w:iCs/>
      <w:spacing w:val="-3"/>
      <w:kern w:val="28"/>
      <w:sz w:val="32"/>
      <w:szCs w:val="20"/>
      <w:lang w:val="es-ES_tradnl"/>
    </w:rPr>
  </w:style>
  <w:style w:type="paragraph" w:customStyle="1" w:styleId="A4-heading2">
    <w:name w:val="A4-heading2"/>
    <w:basedOn w:val="Normal"/>
    <w:rsid w:val="001C6EC8"/>
    <w:pPr>
      <w:keepNext/>
      <w:keepLines/>
      <w:spacing w:before="200" w:line="240" w:lineRule="auto"/>
      <w:jc w:val="center"/>
    </w:pPr>
    <w:rPr>
      <w:rFonts w:ascii="Times New Roman" w:eastAsia="Times New Roman" w:hAnsi="Times New Roman" w:cs="Times New Roman"/>
      <w:b/>
      <w:bCs/>
      <w:sz w:val="28"/>
      <w:szCs w:val="24"/>
      <w:lang w:val="es-ES_tradnl"/>
    </w:rPr>
  </w:style>
  <w:style w:type="paragraph" w:customStyle="1" w:styleId="A4-heading3">
    <w:name w:val="A4-heading3"/>
    <w:basedOn w:val="Normal"/>
    <w:rsid w:val="001C6EC8"/>
    <w:pPr>
      <w:spacing w:after="0" w:line="240" w:lineRule="auto"/>
      <w:ind w:left="432" w:hanging="432"/>
    </w:pPr>
    <w:rPr>
      <w:rFonts w:ascii="Times New Roman" w:eastAsia="Times New Roman" w:hAnsi="Times New Roman" w:cs="Times New Roman"/>
      <w:b/>
      <w:bCs/>
      <w:sz w:val="24"/>
      <w:szCs w:val="24"/>
      <w:lang w:val="es-ES_tradnl"/>
    </w:rPr>
  </w:style>
  <w:style w:type="character" w:customStyle="1" w:styleId="ESTIL2Car">
    <w:name w:val="ESTIL2 Car"/>
    <w:link w:val="ESTIL2"/>
    <w:rsid w:val="00C33D60"/>
    <w:rPr>
      <w:rFonts w:ascii="Cambria" w:eastAsia="Calibri" w:hAnsi="Cambria" w:cs="Times New Roman"/>
    </w:rPr>
  </w:style>
  <w:style w:type="paragraph" w:customStyle="1" w:styleId="insideaddressname">
    <w:name w:val="insideaddressname"/>
    <w:basedOn w:val="Normal"/>
    <w:rsid w:val="001C6EC8"/>
    <w:pPr>
      <w:spacing w:after="0" w:line="240" w:lineRule="auto"/>
    </w:pPr>
    <w:rPr>
      <w:rFonts w:ascii="Times New Roman" w:eastAsia="Times New Roman" w:hAnsi="Times New Roman" w:cs="Times New Roman"/>
      <w:sz w:val="20"/>
      <w:szCs w:val="20"/>
      <w:lang w:val="es-ES" w:eastAsia="es-ES"/>
    </w:rPr>
  </w:style>
  <w:style w:type="paragraph" w:styleId="BodyText">
    <w:name w:val="Body Text"/>
    <w:basedOn w:val="Normal"/>
    <w:link w:val="BodyTextChar"/>
    <w:rsid w:val="001C6EC8"/>
    <w:pPr>
      <w:spacing w:after="120" w:line="240" w:lineRule="auto"/>
    </w:pPr>
    <w:rPr>
      <w:rFonts w:ascii="Courier New" w:eastAsia="Times New Roman" w:hAnsi="Courier New" w:cs="Times New Roman"/>
      <w:sz w:val="20"/>
      <w:szCs w:val="20"/>
      <w:lang w:val="es-ES_tradnl"/>
    </w:rPr>
  </w:style>
  <w:style w:type="character" w:customStyle="1" w:styleId="BodyTextChar">
    <w:name w:val="Body Text Char"/>
    <w:basedOn w:val="DefaultParagraphFont"/>
    <w:link w:val="BodyText"/>
    <w:rsid w:val="001C6EC8"/>
    <w:rPr>
      <w:rFonts w:ascii="Courier New" w:eastAsia="Times New Roman" w:hAnsi="Courier New" w:cs="Times New Roman"/>
      <w:sz w:val="20"/>
      <w:szCs w:val="20"/>
      <w:lang w:val="es-ES_tradnl"/>
    </w:rPr>
  </w:style>
  <w:style w:type="paragraph" w:customStyle="1" w:styleId="p12">
    <w:name w:val="p12"/>
    <w:basedOn w:val="Normal"/>
    <w:rsid w:val="001C6EC8"/>
    <w:pPr>
      <w:widowControl w:val="0"/>
      <w:autoSpaceDE w:val="0"/>
      <w:autoSpaceDN w:val="0"/>
      <w:adjustRightInd w:val="0"/>
      <w:spacing w:after="0" w:line="340" w:lineRule="atLeast"/>
      <w:ind w:left="720" w:hanging="720"/>
      <w:jc w:val="both"/>
    </w:pPr>
    <w:rPr>
      <w:rFonts w:ascii="Times New Roman" w:eastAsia="Times New Roman" w:hAnsi="Times New Roman" w:cs="Times New Roman"/>
      <w:lang w:val="en-US"/>
    </w:rPr>
  </w:style>
  <w:style w:type="paragraph" w:styleId="BodyTextIndent3">
    <w:name w:val="Body Text Indent 3"/>
    <w:basedOn w:val="Normal"/>
    <w:link w:val="BodyTextIndent3Char"/>
    <w:rsid w:val="001C6EC8"/>
    <w:pPr>
      <w:spacing w:after="120" w:line="240" w:lineRule="auto"/>
      <w:ind w:left="283"/>
    </w:pPr>
    <w:rPr>
      <w:rFonts w:ascii="Times New Roman" w:eastAsia="Times New Roman" w:hAnsi="Times New Roman" w:cs="Times New Roman"/>
      <w:sz w:val="16"/>
      <w:szCs w:val="16"/>
      <w:lang w:eastAsia="es-ES"/>
    </w:rPr>
  </w:style>
  <w:style w:type="character" w:customStyle="1" w:styleId="BodyTextIndent3Char">
    <w:name w:val="Body Text Indent 3 Char"/>
    <w:basedOn w:val="DefaultParagraphFont"/>
    <w:link w:val="BodyTextIndent3"/>
    <w:rsid w:val="001C6EC8"/>
    <w:rPr>
      <w:rFonts w:ascii="Times New Roman" w:eastAsia="Times New Roman" w:hAnsi="Times New Roman" w:cs="Times New Roman"/>
      <w:sz w:val="16"/>
      <w:szCs w:val="16"/>
      <w:lang w:eastAsia="es-ES"/>
    </w:rPr>
  </w:style>
  <w:style w:type="table" w:styleId="TableColumns5">
    <w:name w:val="Table Columns 5"/>
    <w:basedOn w:val="TableNormal"/>
    <w:rsid w:val="001C6EC8"/>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NoSpacing">
    <w:name w:val="No Spacing"/>
    <w:uiPriority w:val="1"/>
    <w:qFormat/>
    <w:rsid w:val="001C6EC8"/>
    <w:pPr>
      <w:widowControl w:val="0"/>
      <w:spacing w:after="0" w:line="240" w:lineRule="auto"/>
    </w:pPr>
    <w:rPr>
      <w:lang w:val="en-US"/>
    </w:rPr>
  </w:style>
  <w:style w:type="table" w:customStyle="1" w:styleId="Tablaconcuadrcula1">
    <w:name w:val="Tabla con cuadrícula1"/>
    <w:basedOn w:val="TableNormal"/>
    <w:next w:val="TableGrid"/>
    <w:uiPriority w:val="59"/>
    <w:rsid w:val="001C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51">
    <w:name w:val="Tabla con columnas 51"/>
    <w:basedOn w:val="TableNormal"/>
    <w:next w:val="TableColumns5"/>
    <w:rsid w:val="001C6EC8"/>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FollowedHyperlink">
    <w:name w:val="FollowedHyperlink"/>
    <w:basedOn w:val="DefaultParagraphFont"/>
    <w:uiPriority w:val="99"/>
    <w:semiHidden/>
    <w:unhideWhenUsed/>
    <w:rsid w:val="001C6EC8"/>
    <w:rPr>
      <w:color w:val="800080"/>
      <w:u w:val="single"/>
    </w:rPr>
  </w:style>
  <w:style w:type="character" w:customStyle="1" w:styleId="estilocorreo63">
    <w:name w:val="estilocorreo63"/>
    <w:basedOn w:val="DefaultParagraphFont"/>
    <w:semiHidden/>
    <w:rsid w:val="001C6EC8"/>
    <w:rPr>
      <w:rFonts w:ascii="Calibri" w:hAnsi="Calibri" w:hint="default"/>
      <w:color w:val="auto"/>
    </w:rPr>
  </w:style>
  <w:style w:type="character" w:customStyle="1" w:styleId="estilocorreo64">
    <w:name w:val="estilocorreo64"/>
    <w:basedOn w:val="DefaultParagraphFont"/>
    <w:semiHidden/>
    <w:rsid w:val="001C6EC8"/>
    <w:rPr>
      <w:rFonts w:ascii="Calibri" w:hAnsi="Calibri" w:hint="default"/>
      <w:color w:val="1F497D"/>
    </w:rPr>
  </w:style>
  <w:style w:type="paragraph" w:customStyle="1" w:styleId="ndice2">
    <w:name w:val="’ndice 2"/>
    <w:basedOn w:val="Normal"/>
    <w:rsid w:val="007353EC"/>
    <w:pPr>
      <w:tabs>
        <w:tab w:val="left" w:leader="dot" w:pos="9000"/>
        <w:tab w:val="right" w:pos="9360"/>
      </w:tabs>
      <w:suppressAutoHyphens/>
      <w:spacing w:after="0" w:line="240" w:lineRule="auto"/>
      <w:ind w:left="1440" w:right="720" w:hanging="720"/>
    </w:pPr>
    <w:rPr>
      <w:rFonts w:ascii="Courier New" w:eastAsia="Times New Roman" w:hAnsi="Courier New" w:cs="Times New Roman"/>
      <w:sz w:val="20"/>
      <w:szCs w:val="20"/>
      <w:lang w:val="es-ES" w:eastAsia="es-ES"/>
    </w:rPr>
  </w:style>
  <w:style w:type="paragraph" w:customStyle="1" w:styleId="InsideAddressName0">
    <w:name w:val="Inside Address Name"/>
    <w:basedOn w:val="Normal"/>
    <w:rsid w:val="007353EC"/>
    <w:pPr>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3E7E94"/>
    <w:pPr>
      <w:spacing w:after="0" w:line="240" w:lineRule="auto"/>
    </w:pPr>
  </w:style>
  <w:style w:type="character" w:customStyle="1" w:styleId="ListParagraphChar">
    <w:name w:val="List Paragraph Char"/>
    <w:aliases w:val="Bullets Char,Celula Char,References Char,List Bullet Mary Char"/>
    <w:link w:val="ListParagraph"/>
    <w:uiPriority w:val="34"/>
    <w:locked/>
    <w:rsid w:val="00531359"/>
  </w:style>
  <w:style w:type="character" w:customStyle="1" w:styleId="font161">
    <w:name w:val="font161"/>
    <w:basedOn w:val="DefaultParagraphFont"/>
    <w:rsid w:val="0031540F"/>
    <w:rPr>
      <w:rFonts w:ascii="Calibri" w:hAnsi="Calibri" w:cs="Calibri" w:hint="default"/>
      <w:b/>
      <w:bCs/>
      <w:i w:val="0"/>
      <w:iCs w:val="0"/>
      <w:strike w:val="0"/>
      <w:dstrike w:val="0"/>
      <w:color w:val="auto"/>
      <w:sz w:val="20"/>
      <w:szCs w:val="20"/>
      <w:u w:val="none"/>
      <w:effect w:val="none"/>
    </w:rPr>
  </w:style>
  <w:style w:type="character" w:customStyle="1" w:styleId="font101">
    <w:name w:val="font101"/>
    <w:basedOn w:val="DefaultParagraphFont"/>
    <w:rsid w:val="0031540F"/>
    <w:rPr>
      <w:rFonts w:ascii="Calibri" w:hAnsi="Calibri" w:cs="Calibri" w:hint="default"/>
      <w:b w:val="0"/>
      <w:bCs w:val="0"/>
      <w:i w:val="0"/>
      <w:iCs w:val="0"/>
      <w:strike w:val="0"/>
      <w:dstrike w:val="0"/>
      <w:color w:val="auto"/>
      <w:sz w:val="20"/>
      <w:szCs w:val="20"/>
      <w:u w:val="none"/>
      <w:effect w:val="none"/>
    </w:rPr>
  </w:style>
  <w:style w:type="character" w:customStyle="1" w:styleId="font141">
    <w:name w:val="font141"/>
    <w:basedOn w:val="DefaultParagraphFont"/>
    <w:rsid w:val="0031540F"/>
    <w:rPr>
      <w:rFonts w:ascii="Calibri" w:hAnsi="Calibri" w:cs="Calibri" w:hint="default"/>
      <w:b w:val="0"/>
      <w:bCs w:val="0"/>
      <w:i w:val="0"/>
      <w:iCs w:val="0"/>
      <w:strike w:val="0"/>
      <w:dstrike w:val="0"/>
      <w:color w:val="FF0000"/>
      <w:sz w:val="20"/>
      <w:szCs w:val="20"/>
      <w:u w:val="none"/>
      <w:effect w:val="none"/>
    </w:rPr>
  </w:style>
  <w:style w:type="character" w:customStyle="1" w:styleId="font111">
    <w:name w:val="font111"/>
    <w:basedOn w:val="DefaultParagraphFont"/>
    <w:rsid w:val="0031540F"/>
    <w:rPr>
      <w:rFonts w:ascii="Calibri" w:hAnsi="Calibri" w:cs="Calibri" w:hint="default"/>
      <w:b w:val="0"/>
      <w:bCs w:val="0"/>
      <w:i/>
      <w:iCs/>
      <w:strike w:val="0"/>
      <w:dstrike w:val="0"/>
      <w:color w:val="FF0000"/>
      <w:sz w:val="20"/>
      <w:szCs w:val="20"/>
      <w:u w:val="none"/>
      <w:effect w:val="none"/>
    </w:rPr>
  </w:style>
  <w:style w:type="paragraph" w:customStyle="1" w:styleId="FooterOdd">
    <w:name w:val="Footer Odd"/>
    <w:basedOn w:val="Normal"/>
    <w:qFormat/>
    <w:rsid w:val="007B4520"/>
    <w:pPr>
      <w:pBdr>
        <w:top w:val="single" w:sz="4" w:space="1" w:color="5B9BD5" w:themeColor="accent1"/>
      </w:pBdr>
      <w:spacing w:after="180" w:line="264" w:lineRule="auto"/>
      <w:jc w:val="right"/>
    </w:pPr>
    <w:rPr>
      <w:rFonts w:cs="Times New Roman"/>
      <w:color w:val="44546A"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47861">
      <w:bodyDiv w:val="1"/>
      <w:marLeft w:val="0"/>
      <w:marRight w:val="0"/>
      <w:marTop w:val="0"/>
      <w:marBottom w:val="0"/>
      <w:divBdr>
        <w:top w:val="none" w:sz="0" w:space="0" w:color="auto"/>
        <w:left w:val="none" w:sz="0" w:space="0" w:color="auto"/>
        <w:bottom w:val="none" w:sz="0" w:space="0" w:color="auto"/>
        <w:right w:val="none" w:sz="0" w:space="0" w:color="auto"/>
      </w:divBdr>
    </w:div>
    <w:div w:id="603224897">
      <w:bodyDiv w:val="1"/>
      <w:marLeft w:val="0"/>
      <w:marRight w:val="0"/>
      <w:marTop w:val="0"/>
      <w:marBottom w:val="0"/>
      <w:divBdr>
        <w:top w:val="none" w:sz="0" w:space="0" w:color="auto"/>
        <w:left w:val="none" w:sz="0" w:space="0" w:color="auto"/>
        <w:bottom w:val="none" w:sz="0" w:space="0" w:color="auto"/>
        <w:right w:val="none" w:sz="0" w:space="0" w:color="auto"/>
      </w:divBdr>
    </w:div>
    <w:div w:id="651952234">
      <w:bodyDiv w:val="1"/>
      <w:marLeft w:val="0"/>
      <w:marRight w:val="0"/>
      <w:marTop w:val="0"/>
      <w:marBottom w:val="0"/>
      <w:divBdr>
        <w:top w:val="none" w:sz="0" w:space="0" w:color="auto"/>
        <w:left w:val="none" w:sz="0" w:space="0" w:color="auto"/>
        <w:bottom w:val="none" w:sz="0" w:space="0" w:color="auto"/>
        <w:right w:val="none" w:sz="0" w:space="0" w:color="auto"/>
      </w:divBdr>
    </w:div>
    <w:div w:id="1048067048">
      <w:bodyDiv w:val="1"/>
      <w:marLeft w:val="0"/>
      <w:marRight w:val="0"/>
      <w:marTop w:val="0"/>
      <w:marBottom w:val="0"/>
      <w:divBdr>
        <w:top w:val="none" w:sz="0" w:space="0" w:color="auto"/>
        <w:left w:val="none" w:sz="0" w:space="0" w:color="auto"/>
        <w:bottom w:val="none" w:sz="0" w:space="0" w:color="auto"/>
        <w:right w:val="none" w:sz="0" w:space="0" w:color="auto"/>
      </w:divBdr>
    </w:div>
    <w:div w:id="13912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bf38c67-fc5b-460e-bbdd-f28a942737aa">
      <UserInfo>
        <DisplayName>Carlos Quintanilla</DisplayName>
        <AccountId>435</AccountId>
        <AccountType/>
      </UserInfo>
      <UserInfo>
        <DisplayName>Ana Marcela Rodriguez</DisplayName>
        <AccountId>87</AccountId>
        <AccountType/>
      </UserInfo>
      <UserInfo>
        <DisplayName>Adriana Elisa Coello Zúniga</DisplayName>
        <AccountId>112</AccountId>
        <AccountType/>
      </UserInfo>
      <UserInfo>
        <DisplayName>Javier Zepeda</DisplayName>
        <AccountId>559</AccountId>
        <AccountType/>
      </UserInfo>
      <UserInfo>
        <DisplayName>Manuel Salinas</DisplayName>
        <AccountId>20</AccountId>
        <AccountType/>
      </UserInfo>
      <UserInfo>
        <DisplayName>Karla Almendares</DisplayName>
        <AccountId>739</AccountId>
        <AccountType/>
      </UserInfo>
      <UserInfo>
        <DisplayName>Linda Bardales</DisplayName>
        <AccountId>925</AccountId>
        <AccountType/>
      </UserInfo>
      <UserInfo>
        <DisplayName>Gabriela Cerrato</DisplayName>
        <AccountId>69</AccountId>
        <AccountType/>
      </UserInfo>
      <UserInfo>
        <DisplayName>José Luis Orellana Peñalba</DisplayName>
        <AccountId>882</AccountId>
        <AccountType/>
      </UserInfo>
      <UserInfo>
        <DisplayName>Londri Garcia</DisplayName>
        <AccountId>742</AccountId>
        <AccountType/>
      </UserInfo>
      <UserInfo>
        <DisplayName>Juan Mourra</DisplayName>
        <AccountId>491</AccountId>
        <AccountType/>
      </UserInfo>
      <UserInfo>
        <DisplayName>Randall Chang</DisplayName>
        <AccountId>641</AccountId>
        <AccountType/>
      </UserInfo>
    </SharedWithUsers>
    <lcf76f155ced4ddcb4097134ff3c332f xmlns="13f9e5e9-119b-4430-991b-776d770cf3b4">
      <Terms xmlns="http://schemas.microsoft.com/office/infopath/2007/PartnerControls"/>
    </lcf76f155ced4ddcb4097134ff3c332f>
    <TaxCatchAll xmlns="3bf38c67-fc5b-460e-bbdd-f28a942737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A8301D3417B8948AB675B6B2F4CED72" ma:contentTypeVersion="" ma:contentTypeDescription="Crear nuevo documento." ma:contentTypeScope="" ma:versionID="8a3d3811dd8336ee3f83b6ab19422816">
  <xsd:schema xmlns:xsd="http://www.w3.org/2001/XMLSchema" xmlns:xs="http://www.w3.org/2001/XMLSchema" xmlns:p="http://schemas.microsoft.com/office/2006/metadata/properties" xmlns:ns2="13f9e5e9-119b-4430-991b-776d770cf3b4" xmlns:ns3="3bf38c67-fc5b-460e-bbdd-f28a942737aa" targetNamespace="http://schemas.microsoft.com/office/2006/metadata/properties" ma:root="true" ma:fieldsID="60f9fdca1c77f2229a0cd294ddc1b9ad" ns2:_="" ns3:_="">
    <xsd:import namespace="13f9e5e9-119b-4430-991b-776d770cf3b4"/>
    <xsd:import namespace="3bf38c67-fc5b-460e-bbdd-f28a942737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9e5e9-119b-4430-991b-776d770cf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f38c67-fc5b-460e-bbdd-f28a942737aa"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934D9D8-917C-48E8-9FF4-B6C7FF505C45}" ma:internalName="TaxCatchAll" ma:showField="CatchAllData" ma:web="{7b0cd302-65f7-417c-aa52-76a9330bf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E73AB-56F1-45D9-BA06-E5B4D476CACD}"/>
</file>

<file path=customXml/itemProps2.xml><?xml version="1.0" encoding="utf-8"?>
<ds:datastoreItem xmlns:ds="http://schemas.openxmlformats.org/officeDocument/2006/customXml" ds:itemID="{31832646-8CD5-4382-9CA7-53EC05C86960}">
  <ds:schemaRefs>
    <ds:schemaRef ds:uri="http://schemas.microsoft.com/office/2006/metadata/properties"/>
    <ds:schemaRef ds:uri="http://schemas.microsoft.com/office/infopath/2007/PartnerControls"/>
    <ds:schemaRef ds:uri="638b9962-e301-4061-9a0d-07dcdaa7de38"/>
  </ds:schemaRefs>
</ds:datastoreItem>
</file>

<file path=customXml/itemProps3.xml><?xml version="1.0" encoding="utf-8"?>
<ds:datastoreItem xmlns:ds="http://schemas.openxmlformats.org/officeDocument/2006/customXml" ds:itemID="{5D0C72CA-1374-4DCB-A290-548834EE783E}"/>
</file>

<file path=customXml/itemProps4.xml><?xml version="1.0" encoding="utf-8"?>
<ds:datastoreItem xmlns:ds="http://schemas.openxmlformats.org/officeDocument/2006/customXml" ds:itemID="{589DD074-0C2C-47C3-BA3D-3BEB8889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1574</Words>
  <Characters>8662</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dc:creator>
  <cp:keywords/>
  <dc:description/>
  <cp:lastModifiedBy>Ana Marcela Rodriguez</cp:lastModifiedBy>
  <cp:revision>2</cp:revision>
  <dcterms:created xsi:type="dcterms:W3CDTF">2022-06-20T20:54:00Z</dcterms:created>
  <dcterms:modified xsi:type="dcterms:W3CDTF">2022-06-20T20:54:00Z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0x010100EFEC2D1716A90E45A7E5B73FCE5564E5</vt:lpwstr>
  </property>
  <property fmtid="{D5CDD505-2E9C-101B-9397-08002B2CF9AE}" pid="3" name="MSIP_Label_8ebb199c-cb02-4581-b1a7-d98fc8612a0e_Enabled">
    <vt:lpwstr>true</vt:lpwstr>
  </property>
  <property fmtid="{D5CDD505-2E9C-101B-9397-08002B2CF9AE}" pid="4" name="MSIP_Label_8ebb199c-cb02-4581-b1a7-d98fc8612a0e_SetDate">
    <vt:lpwstr>2022-05-09T04:39:06Z</vt:lpwstr>
  </property>
  <property fmtid="{D5CDD505-2E9C-101B-9397-08002B2CF9AE}" pid="5" name="MSIP_Label_8ebb199c-cb02-4581-b1a7-d98fc8612a0e_Method">
    <vt:lpwstr>Privileged</vt:lpwstr>
  </property>
  <property fmtid="{D5CDD505-2E9C-101B-9397-08002B2CF9AE}" pid="6" name="MSIP_Label_8ebb199c-cb02-4581-b1a7-d98fc8612a0e_Name">
    <vt:lpwstr>Publico_UVA</vt:lpwstr>
  </property>
  <property fmtid="{D5CDD505-2E9C-101B-9397-08002B2CF9AE}" pid="7" name="MSIP_Label_8ebb199c-cb02-4581-b1a7-d98fc8612a0e_SiteId">
    <vt:lpwstr>7c454549-6212-4ac1-be14-96aadbceb0ba</vt:lpwstr>
  </property>
  <property fmtid="{D5CDD505-2E9C-101B-9397-08002B2CF9AE}" pid="8" name="MSIP_Label_8ebb199c-cb02-4581-b1a7-d98fc8612a0e_ActionId">
    <vt:lpwstr>9d9bbfdd-d3f6-4687-b1e3-39908e2f27f8</vt:lpwstr>
  </property>
  <property fmtid="{D5CDD505-2E9C-101B-9397-08002B2CF9AE}" pid="9" name="MSIP_Label_8ebb199c-cb02-4581-b1a7-d98fc8612a0e_ContentBits">
    <vt:lpwstr>2</vt:lpwstr>
  </property>
</Properties>
</file>