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0FFB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46F278" wp14:editId="78D0CA85">
                <wp:simplePos x="0" y="0"/>
                <wp:positionH relativeFrom="column">
                  <wp:posOffset>3971925</wp:posOffset>
                </wp:positionH>
                <wp:positionV relativeFrom="paragraph">
                  <wp:posOffset>216535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CA77" w14:textId="77777777" w:rsidR="0009288B" w:rsidRDefault="0009288B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370DDB92" w14:textId="77777777" w:rsidR="0009288B" w:rsidRDefault="0009288B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14:paraId="29AD4D8D" w14:textId="22B88E10" w:rsidR="0009288B" w:rsidRPr="00446151" w:rsidRDefault="0009288B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Logo del Prestatario/Beneficiario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F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.05pt;width:159.6pt;height:10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VP0yQ4QAAAAoBAAAPAAAAZHJzL2Rvd25yZXYueG1sTI/L&#10;TsMwEEX3SPyDNUhsEHWS5tGGTCqEBIIdtBVs3XiaRMR2sN00/D1mBcvRPbr3TLWZ1cAmsq43GiFe&#10;RMBIN0b2ukXY7x5vV8CcF1qKwWhC+CYHm/ryohKlNGf9RtPWtyyUaFcKhM77seTcNR0p4RZmJB2y&#10;o7FK+HDalksrzqFcDTyJopwr0euw0ImRHjpqPrcnhbBKn6cP97J8fW/y47D2N8X09GURr6/m+ztg&#10;nmb/B8OvflCHOjgdzElLxwaEPMmygCIs0xhYANZpWgA7ICRZXACvK/7/hfoH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lT9MkOEAAAAKAQAADwAAAAAAAAAAAAAAAAB9BAAAZHJzL2Rv&#10;d25yZXYueG1sUEsFBgAAAAAEAAQA8wAAAIsFAAAAAA==&#10;">
                <v:textbox>
                  <w:txbxContent>
                    <w:p w14:paraId="05B2CA77" w14:textId="77777777" w:rsidR="0009288B" w:rsidRDefault="0009288B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370DDB92" w14:textId="77777777" w:rsidR="0009288B" w:rsidRDefault="0009288B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14:paraId="29AD4D8D" w14:textId="22B88E10" w:rsidR="0009288B" w:rsidRPr="00446151" w:rsidRDefault="0009288B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Logo del Prestatario/Beneficiario</w:t>
                      </w:r>
                    </w:p>
                  </w:txbxContent>
                </v:textbox>
              </v:shape>
            </w:pict>
          </mc:Fallback>
        </mc:AlternateContent>
      </w: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F643ED" wp14:editId="0E98E5CB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2723322" cy="1381539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F02E" w14:textId="77777777" w:rsidR="0009288B" w:rsidRPr="00446151" w:rsidRDefault="0009288B" w:rsidP="00514EA2">
                            <w:pPr>
                              <w:rPr>
                                <w:lang w:val="en-AU"/>
                              </w:rPr>
                            </w:pPr>
                            <w:r w:rsidDel="00750A02"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 wp14:anchorId="45183881" wp14:editId="4D3C7731">
                                  <wp:extent cx="2216150" cy="11062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CIE 300 dp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150" cy="1106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43ED" id="_x0000_s1027" type="#_x0000_t202" style="position:absolute;left:0;text-align:left;margin-left:-9pt;margin-top:24.65pt;width:214.45pt;height:10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zsJQIAACU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NlcVPMZkVBCUdfPlvmi9kqvcHK53TrfPggQJN4qKjD5id4&#10;dnzwIdJh5XNIfM2Dks1OKpUMt6+3ypEjw0HZpXVG/y1MGdJXdLUoFgnZQMxPM6RlwEFWUld0OY0r&#10;prMyyvHeNOkcmFTjGZkoc9YnSjKKE4Z6SK1I4kXtamhOKJiDcW7xn+GhA/eTkh5ntqL+x4E5QYn6&#10;aFD0VT6fxyFPxnxxU6Dhrj31tYcZjlAVDZSMx21IHyPSNnCHzWllku2FyZkyzmJS8/xv4rBf2ynq&#10;5XdvfgEAAP//AwBQSwMEFAAGAAgAAAAhAFB+dSTfAAAACgEAAA8AAABkcnMvZG93bnJldi54bWxM&#10;j0FPg0AUhO8m/ofNM/Fi2oWKtFAejZpovLb2BzzYVyBldwm7LfTfu570OJnJzDfFbta9uPLoOmsQ&#10;4mUEgk1tVWcahOP3x2IDwnkyinprGOHGDnbl/V1BubKT2fP14BsRSozLCaH1fsildHXLmtzSDmyC&#10;d7KjJh/k2Eg10hTKdS9XUZRKTZ0JCy0N/N5yfT5cNMLpa3p6yabq0x/X+yR9o25d2Rvi48P8ugXh&#10;efZ/YfjFD+hQBqbKXoxyokdYxJvwxSMk2TOIEEjiKANRIazSNANZFvL/hfIHAAD//wMAUEsBAi0A&#10;FAAGAAgAAAAhALaDOJL+AAAA4QEAABMAAAAAAAAAAAAAAAAAAAAAAFtDb250ZW50X1R5cGVzXS54&#10;bWxQSwECLQAUAAYACAAAACEAOP0h/9YAAACUAQAACwAAAAAAAAAAAAAAAAAvAQAAX3JlbHMvLnJl&#10;bHNQSwECLQAUAAYACAAAACEAut8s7CUCAAAlBAAADgAAAAAAAAAAAAAAAAAuAgAAZHJzL2Uyb0Rv&#10;Yy54bWxQSwECLQAUAAYACAAAACEAUH51JN8AAAAKAQAADwAAAAAAAAAAAAAAAAB/BAAAZHJzL2Rv&#10;d25yZXYueG1sUEsFBgAAAAAEAAQA8wAAAIsFAAAAAA==&#10;" stroked="f">
                <v:textbox>
                  <w:txbxContent>
                    <w:p w14:paraId="1DC7F02E" w14:textId="77777777" w:rsidR="0009288B" w:rsidRPr="00446151" w:rsidRDefault="0009288B" w:rsidP="00514EA2">
                      <w:pPr>
                        <w:rPr>
                          <w:lang w:val="en-AU"/>
                        </w:rPr>
                      </w:pPr>
                      <w:r w:rsidDel="00750A02"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 wp14:anchorId="45183881" wp14:editId="4D3C7731">
                            <wp:extent cx="2216150" cy="11062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CIE 300 dp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0" cy="1106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FFFC1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6C635458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39A7ADE1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70C65898" w14:textId="77777777"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0441A07B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64B63977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14:paraId="3DC77F92" w14:textId="364E4518" w:rsidR="00510F96" w:rsidRPr="000F0D63" w:rsidRDefault="00510F96" w:rsidP="009E3577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de Evaluación</w:t>
      </w:r>
      <w:r w:rsidR="009A276D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de Precalificación</w:t>
      </w:r>
    </w:p>
    <w:p w14:paraId="26A336E2" w14:textId="77777777"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14:paraId="5E7D3A5E" w14:textId="77777777"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</w:t>
      </w:r>
      <w:r w:rsidR="00510F96" w:rsidRPr="000F0D63">
        <w:rPr>
          <w:rFonts w:asciiTheme="minorHAnsi" w:hAnsiTheme="minorHAnsi"/>
          <w:b/>
          <w:spacing w:val="0"/>
          <w:szCs w:val="20"/>
          <w:lang w:val="es-HN"/>
        </w:rPr>
        <w:t xml:space="preserve">l </w:t>
      </w:r>
    </w:p>
    <w:p w14:paraId="0534FFD2" w14:textId="77777777"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14:paraId="5D46BC55" w14:textId="3AADCD84"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125F4A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14:paraId="7DB3E6B0" w14:textId="77777777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14:paraId="79A5D7A8" w14:textId="7990FF77" w:rsidR="00510F96" w:rsidRPr="000F0D63" w:rsidRDefault="00510F96" w:rsidP="00AE3BCC">
      <w:pPr>
        <w:tabs>
          <w:tab w:val="left" w:pos="2300"/>
          <w:tab w:val="center" w:pos="4696"/>
        </w:tabs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Indicar el nombre del proceso de</w:t>
      </w:r>
      <w:r w:rsidR="00AE3BCC">
        <w:rPr>
          <w:rFonts w:asciiTheme="minorHAnsi" w:hAnsiTheme="minorHAnsi"/>
          <w:b/>
          <w:i/>
          <w:color w:val="FF0000"/>
          <w:sz w:val="32"/>
          <w:lang w:val="es-MX"/>
        </w:rPr>
        <w:t xml:space="preserve"> 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licitación</w:t>
      </w:r>
      <w:r w:rsidR="00D85538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14:paraId="6A4F539F" w14:textId="77777777"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14:paraId="0047E3E4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60FE4F3C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17328D7D" w14:textId="77777777"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14:paraId="096AAA5D" w14:textId="55B7CF1B"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125F4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125F4A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D85538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14:paraId="5C165CDE" w14:textId="77777777"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14:paraId="60F59B7F" w14:textId="43355DD3" w:rsidR="00A27B23" w:rsidRPr="000F0D63" w:rsidRDefault="000F0D63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Mayo 2018</w:t>
      </w:r>
    </w:p>
    <w:p w14:paraId="495B31BA" w14:textId="221C2B25" w:rsidR="008F6341" w:rsidRPr="000F0D63" w:rsidRDefault="00510F96" w:rsidP="00AE3BCC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lastRenderedPageBreak/>
        <w:t xml:space="preserve">INTRODUCCION PARA EL PRESTATARIO/BENEFICIARIO RESPONSABLE DEL </w:t>
      </w:r>
    </w:p>
    <w:p w14:paraId="4A8F7733" w14:textId="523FAB3F" w:rsidR="00510F96" w:rsidRPr="000F0D63" w:rsidRDefault="00510F96" w:rsidP="00AE3BCC">
      <w:pPr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14:paraId="3A41A283" w14:textId="2FF74B17"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125F4A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 precalificación</w:t>
      </w:r>
      <w:r w:rsidR="009A276D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 oferentes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 un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D85538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14:paraId="03044AA5" w14:textId="241171BC"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 la Política para la Obtención de Bienes, Obras, Servicios y Consultorías con Recursos del Banco Centroamericano de Integración Económica y las Normas para su Aplicación,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de la precalificación </w:t>
      </w:r>
      <w:r w:rsidR="00887777" w:rsidRPr="000F0D63">
        <w:rPr>
          <w:rFonts w:asciiTheme="minorHAnsi" w:hAnsiTheme="minorHAnsi"/>
          <w:szCs w:val="22"/>
          <w:lang w:val="es-ES_tradnl"/>
        </w:rPr>
        <w:t>de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>de Licitación</w:t>
      </w:r>
      <w:r w:rsidR="00D85538">
        <w:rPr>
          <w:rFonts w:asciiTheme="minorHAnsi" w:hAnsiTheme="minorHAnsi"/>
          <w:szCs w:val="22"/>
          <w:lang w:val="es-ES_tradnl"/>
        </w:rPr>
        <w:t>/</w:t>
      </w:r>
      <w:r w:rsidR="00514EA2">
        <w:rPr>
          <w:rFonts w:asciiTheme="minorHAnsi" w:hAnsiTheme="minorHAnsi"/>
          <w:szCs w:val="22"/>
          <w:lang w:val="es-ES_tradnl"/>
        </w:rPr>
        <w:t>concurso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para obras, bienes</w:t>
      </w:r>
      <w:r w:rsidR="00D85538">
        <w:rPr>
          <w:rFonts w:asciiTheme="minorHAnsi" w:hAnsiTheme="minorHAnsi"/>
          <w:szCs w:val="22"/>
          <w:lang w:val="es-ES_tradnl"/>
        </w:rPr>
        <w:t xml:space="preserve">, </w:t>
      </w:r>
      <w:r w:rsidR="00CB0BEB" w:rsidRPr="000F0D63">
        <w:rPr>
          <w:rFonts w:asciiTheme="minorHAnsi" w:hAnsiTheme="minorHAnsi"/>
          <w:szCs w:val="22"/>
          <w:lang w:val="es-ES_tradnl"/>
        </w:rPr>
        <w:t>servicios</w:t>
      </w:r>
      <w:r w:rsidR="00D85538">
        <w:rPr>
          <w:rFonts w:asciiTheme="minorHAnsi" w:hAnsiTheme="minorHAnsi"/>
          <w:szCs w:val="22"/>
          <w:lang w:val="es-ES_tradnl"/>
        </w:rPr>
        <w:t xml:space="preserve"> y consultorías</w:t>
      </w:r>
      <w:r w:rsidR="00CB0BEB" w:rsidRPr="000F0D63">
        <w:rPr>
          <w:rFonts w:asciiTheme="minorHAnsi" w:hAnsiTheme="minorHAnsi"/>
          <w:szCs w:val="22"/>
          <w:lang w:val="es-ES_tradnl"/>
        </w:rPr>
        <w:t>.</w:t>
      </w:r>
    </w:p>
    <w:p w14:paraId="56B04141" w14:textId="3FE07A81"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A276D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>deberá contener la información necesaria que evidencie la aplicación de la Política y Norma</w:t>
      </w:r>
      <w:r w:rsidR="00125F4A">
        <w:rPr>
          <w:rFonts w:asciiTheme="minorHAnsi" w:hAnsiTheme="minorHAnsi"/>
          <w:szCs w:val="22"/>
          <w:lang w:val="es-ES_tradnl"/>
        </w:rPr>
        <w:t>s de Aplicación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14:paraId="42C445FD" w14:textId="6B71ECB5"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25F4A">
        <w:rPr>
          <w:rFonts w:asciiTheme="minorHAnsi" w:hAnsiTheme="minorHAnsi"/>
          <w:szCs w:val="22"/>
          <w:lang w:val="es-ES_tradnl"/>
        </w:rPr>
        <w:t>de</w:t>
      </w:r>
      <w:r w:rsidR="00125F4A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>la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A276D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propuestas, 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la </w:t>
      </w:r>
      <w:r w:rsidR="009A276D">
        <w:rPr>
          <w:rFonts w:asciiTheme="minorHAnsi" w:hAnsiTheme="minorHAnsi"/>
          <w:szCs w:val="22"/>
          <w:lang w:val="es-ES_tradnl"/>
        </w:rPr>
        <w:t xml:space="preserve">precalificación de los oferentes. </w:t>
      </w:r>
    </w:p>
    <w:p w14:paraId="7EBDD08D" w14:textId="6D1CF8EA"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>deberá contar con la información referente a las publicaciones realizadas, comunicaciones durante el período de preparación y evaluación de propuestas, enmiendas</w:t>
      </w:r>
      <w:r w:rsidR="009A276D">
        <w:rPr>
          <w:rFonts w:asciiTheme="minorHAnsi" w:hAnsiTheme="minorHAnsi"/>
          <w:szCs w:val="22"/>
          <w:lang w:val="es-ES_tradnl"/>
        </w:rPr>
        <w:t>,</w:t>
      </w:r>
      <w:r w:rsidR="00AD4A68" w:rsidRPr="000F0D63">
        <w:rPr>
          <w:rFonts w:asciiTheme="minorHAnsi" w:hAnsiTheme="minorHAnsi"/>
          <w:szCs w:val="22"/>
          <w:lang w:val="es-ES_tradnl"/>
        </w:rPr>
        <w:t xml:space="preserve"> consultas atendidas</w:t>
      </w:r>
      <w:r w:rsidR="009A276D">
        <w:rPr>
          <w:rFonts w:asciiTheme="minorHAnsi" w:hAnsiTheme="minorHAnsi"/>
          <w:szCs w:val="22"/>
          <w:lang w:val="es-ES_tradnl"/>
        </w:rPr>
        <w:t>, aclaraciones y/o subsanaciones solicitadas y recibidas, etc.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etc.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9A27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Gerencia de País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</w:t>
      </w:r>
      <w:r w:rsidR="009A276D">
        <w:rPr>
          <w:rFonts w:asciiTheme="minorHAnsi" w:hAnsiTheme="minorHAnsi"/>
          <w:szCs w:val="22"/>
          <w:lang w:val="es-ES_tradnl"/>
        </w:rPr>
        <w:t>.</w:t>
      </w:r>
    </w:p>
    <w:p w14:paraId="52F6A2AA" w14:textId="6ADFB9B1"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DE278D">
        <w:rPr>
          <w:rFonts w:asciiTheme="minorHAnsi" w:hAnsiTheme="minorHAnsi"/>
          <w:szCs w:val="22"/>
          <w:lang w:val="es-ES_tradnl"/>
        </w:rPr>
        <w:t>siete</w:t>
      </w:r>
      <w:r w:rsidR="00125F4A">
        <w:rPr>
          <w:rFonts w:asciiTheme="minorHAnsi" w:hAnsiTheme="minorHAnsi"/>
          <w:szCs w:val="22"/>
          <w:lang w:val="es-ES_tradnl"/>
        </w:rPr>
        <w:t xml:space="preserve"> secciones</w:t>
      </w:r>
    </w:p>
    <w:p w14:paraId="5ACB2DE5" w14:textId="6F39081E" w:rsidR="00AD4A68" w:rsidRPr="000F0D63" w:rsidRDefault="00AD4A68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</w:p>
    <w:p w14:paraId="3FAC97BD" w14:textId="35A21699" w:rsidR="00AD4A68" w:rsidRPr="000F0D63" w:rsidRDefault="00AD4A68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Comité Ejecutivo de la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5B45F690" w14:textId="77777777" w:rsidR="00A20BED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Antecedentes</w:t>
      </w:r>
    </w:p>
    <w:p w14:paraId="2610E867" w14:textId="79F94AED" w:rsidR="00A20BED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Objetivos </w:t>
      </w:r>
      <w:r w:rsidR="00125F4A">
        <w:rPr>
          <w:rFonts w:asciiTheme="minorHAnsi" w:hAnsiTheme="minorHAnsi"/>
          <w:szCs w:val="22"/>
          <w:lang w:val="es-ES_tradnl"/>
        </w:rPr>
        <w:t>g</w:t>
      </w:r>
      <w:r w:rsidRPr="000F0D63">
        <w:rPr>
          <w:rFonts w:asciiTheme="minorHAnsi" w:hAnsiTheme="minorHAnsi"/>
          <w:szCs w:val="22"/>
          <w:lang w:val="es-ES_tradnl"/>
        </w:rPr>
        <w:t>enerales de la adquisición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7941A107" w14:textId="77777777" w:rsidR="00DE278D" w:rsidRDefault="00A20BED" w:rsidP="00DE278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Proceso de </w:t>
      </w:r>
      <w:r w:rsidR="00125F4A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122B2C3A" w14:textId="6CA10B76" w:rsidR="00A20BED" w:rsidRPr="00DE278D" w:rsidRDefault="00A20BED" w:rsidP="00DE278D">
      <w:pPr>
        <w:pStyle w:val="ListParagraph"/>
        <w:numPr>
          <w:ilvl w:val="0"/>
          <w:numId w:val="14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DE278D">
        <w:rPr>
          <w:rFonts w:asciiTheme="minorHAnsi" w:hAnsiTheme="minorHAnsi"/>
          <w:szCs w:val="22"/>
          <w:lang w:val="es-ES_tradnl"/>
        </w:rPr>
        <w:t xml:space="preserve">Evaluación de </w:t>
      </w:r>
      <w:r w:rsidR="00514EA2" w:rsidRPr="00DE278D">
        <w:rPr>
          <w:rFonts w:asciiTheme="minorHAnsi" w:hAnsiTheme="minorHAnsi"/>
          <w:szCs w:val="22"/>
          <w:lang w:val="es-ES_tradnl"/>
        </w:rPr>
        <w:t xml:space="preserve">la precalificación de los oferentes del proceso </w:t>
      </w:r>
    </w:p>
    <w:p w14:paraId="1D4C6A70" w14:textId="77777777" w:rsidR="00A21958" w:rsidRPr="000F0D63" w:rsidRDefault="00A20BED" w:rsidP="00E344A5">
      <w:pPr>
        <w:pStyle w:val="ListParagraph"/>
        <w:numPr>
          <w:ilvl w:val="0"/>
          <w:numId w:val="14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14:paraId="5AD6505D" w14:textId="6277E236"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>la sección V</w:t>
      </w:r>
      <w:r w:rsidR="00AD4A68" w:rsidRPr="000F0D63">
        <w:rPr>
          <w:rFonts w:asciiTheme="minorHAnsi" w:hAnsiTheme="minorHAnsi"/>
          <w:szCs w:val="22"/>
          <w:lang w:val="es-ES_tradnl"/>
        </w:rPr>
        <w:t>I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 Anexos, deberá contener la documentación relacionada al contenido del informe, entre ellos, No Objeciones, </w:t>
      </w:r>
      <w:r w:rsidR="00D30E3A">
        <w:rPr>
          <w:rFonts w:asciiTheme="minorHAnsi" w:hAnsiTheme="minorHAnsi"/>
          <w:szCs w:val="22"/>
          <w:lang w:val="es-ES_tradnl"/>
        </w:rPr>
        <w:t xml:space="preserve">solicitudes de aclaración/subsanación solicitadas, </w:t>
      </w:r>
      <w:r w:rsidR="00D32018" w:rsidRPr="000F0D63">
        <w:rPr>
          <w:rFonts w:asciiTheme="minorHAnsi" w:hAnsiTheme="minorHAnsi"/>
          <w:szCs w:val="22"/>
          <w:lang w:val="es-ES_tradnl"/>
        </w:rPr>
        <w:t>comunicaciones</w:t>
      </w:r>
      <w:r w:rsidR="00D30E3A">
        <w:rPr>
          <w:rFonts w:asciiTheme="minorHAnsi" w:hAnsiTheme="minorHAnsi"/>
          <w:szCs w:val="22"/>
          <w:lang w:val="es-ES_tradnl"/>
        </w:rPr>
        <w:t xml:space="preserve"> recibidas</w:t>
      </w:r>
      <w:r w:rsidR="00D32018" w:rsidRPr="000F0D63">
        <w:rPr>
          <w:rFonts w:asciiTheme="minorHAnsi" w:hAnsiTheme="minorHAnsi"/>
          <w:szCs w:val="22"/>
          <w:lang w:val="es-ES_tradnl"/>
        </w:rPr>
        <w:t>, acuses de recibo, actas, etc. debidamente organizados.</w:t>
      </w:r>
    </w:p>
    <w:p w14:paraId="6AD5D919" w14:textId="3CAC872D" w:rsidR="00673D68" w:rsidRPr="000F0D63" w:rsidRDefault="00673D68" w:rsidP="0009282F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14:paraId="28F681B4" w14:textId="71E6C5AB" w:rsidR="00673D68" w:rsidRPr="000F0D63" w:rsidRDefault="00673D68" w:rsidP="0009282F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Adquisición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14:paraId="13DAA658" w14:textId="7D7CCB49"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 importante tomar en cuenta </w:t>
      </w:r>
      <w:r w:rsidR="00F13CCC" w:rsidRPr="000F0D63">
        <w:rPr>
          <w:rFonts w:asciiTheme="minorHAnsi" w:hAnsiTheme="minorHAnsi"/>
          <w:szCs w:val="22"/>
          <w:lang w:val="es-ES_tradnl"/>
        </w:rPr>
        <w:t>que,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Gerencia de País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125F4A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adquisición, se abstendrá </w:t>
      </w:r>
      <w:r w:rsidR="00DF2912" w:rsidRPr="000F0D63">
        <w:rPr>
          <w:rFonts w:asciiTheme="minorHAnsi" w:hAnsiTheme="minorHAnsi"/>
          <w:szCs w:val="22"/>
          <w:lang w:val="es-ES_tradnl"/>
        </w:rPr>
        <w:lastRenderedPageBreak/>
        <w:t xml:space="preserve">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125F4A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14:paraId="462C2A2D" w14:textId="150C0777"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En caso </w:t>
      </w:r>
      <w:r w:rsidR="00D30E3A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Gerencia de País responsable de la </w:t>
      </w:r>
      <w:r w:rsidR="00125F4A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14:paraId="275AE0A2" w14:textId="77777777" w:rsidR="006E4E35" w:rsidRPr="000F0D63" w:rsidRDefault="008F6341" w:rsidP="006E4E35">
      <w:pPr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</w:p>
    <w:p w14:paraId="646869FC" w14:textId="77777777" w:rsidR="00B236A7" w:rsidRPr="000F0D63" w:rsidRDefault="00B236A7" w:rsidP="00AB5A47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sz w:val="32"/>
          <w:lang w:val="es-HN"/>
        </w:rPr>
        <w:lastRenderedPageBreak/>
        <w:t>Contenido</w:t>
      </w:r>
    </w:p>
    <w:p w14:paraId="5C9F4929" w14:textId="4B94C572" w:rsidR="00FA51FD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380769" w:history="1">
        <w:r w:rsidR="00FA51FD" w:rsidRPr="00F6281B">
          <w:rPr>
            <w:rStyle w:val="Hyperlink"/>
            <w:noProof/>
          </w:rPr>
          <w:t>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Presentación del Informe de Evaluación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_Toc515380769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65C68A07" w14:textId="3333B919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0" w:history="1">
        <w:r w:rsidR="00FA51FD" w:rsidRPr="00F6281B">
          <w:rPr>
            <w:rStyle w:val="Hyperlink"/>
            <w:noProof/>
          </w:rPr>
          <w:t>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0CAA0A1C" w14:textId="510427E3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1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Nombramiento y No Objeción del 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7252864C" w14:textId="3956E205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2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Declaración de confidencialidad de los miembros del 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6</w:t>
        </w:r>
        <w:r w:rsidR="00FA51FD">
          <w:rPr>
            <w:noProof/>
            <w:webHidden/>
          </w:rPr>
          <w:fldChar w:fldCharType="end"/>
        </w:r>
      </w:hyperlink>
    </w:p>
    <w:p w14:paraId="62F6FF4D" w14:textId="3D64F41E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3" w:history="1">
        <w:r w:rsidR="00FA51FD" w:rsidRPr="00F6281B">
          <w:rPr>
            <w:rStyle w:val="Hyperlink"/>
            <w:noProof/>
          </w:rPr>
          <w:t>III.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Antecedentes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38AD2A2E" w14:textId="485B9975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4" w:history="1">
        <w:r w:rsidR="00FA51FD" w:rsidRPr="00F6281B">
          <w:rPr>
            <w:rStyle w:val="Hyperlink"/>
            <w:noProof/>
          </w:rPr>
          <w:t>IV.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Objetivos Generales de la adquisición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6637EE31" w14:textId="0F6A32D1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75" w:history="1">
        <w:r w:rsidR="00FA51FD" w:rsidRPr="00F6281B">
          <w:rPr>
            <w:rStyle w:val="Hyperlink"/>
            <w:noProof/>
          </w:rPr>
          <w:t>V.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Proceso de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0AB9B295" w14:textId="51265F78" w:rsidR="00FA51FD" w:rsidRDefault="00E30919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76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Aviso/Invitación 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1104BD5F" w14:textId="77C1CE82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7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No Objeción del Documento Base de Licitación/Concurso y Aviso.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7DE1A4AC" w14:textId="13871C14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8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Contenido del Aviso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54775F68" w14:textId="3C605853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79" w:history="1">
        <w:r w:rsidR="00FA51FD" w:rsidRPr="00F6281B">
          <w:rPr>
            <w:rStyle w:val="Hyperlink"/>
            <w:noProof/>
          </w:rPr>
          <w:t>c.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Publicaciones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_Toc515380779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7</w:t>
        </w:r>
        <w:r w:rsidR="00FA51FD">
          <w:rPr>
            <w:noProof/>
            <w:webHidden/>
          </w:rPr>
          <w:fldChar w:fldCharType="end"/>
        </w:r>
      </w:hyperlink>
    </w:p>
    <w:p w14:paraId="0293FB9E" w14:textId="66B58959" w:rsidR="00FA51FD" w:rsidRDefault="00E30919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80" w:history="1">
        <w:r w:rsidR="00FA51FD" w:rsidRPr="00F6281B">
          <w:rPr>
            <w:rStyle w:val="Hyperlink"/>
            <w:noProof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Preparación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8</w:t>
        </w:r>
        <w:r w:rsidR="00FA51FD">
          <w:rPr>
            <w:noProof/>
            <w:webHidden/>
          </w:rPr>
          <w:fldChar w:fldCharType="end"/>
        </w:r>
      </w:hyperlink>
    </w:p>
    <w:p w14:paraId="02287FEB" w14:textId="38AC476D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1" w:history="1">
        <w:r w:rsidR="00FA51FD" w:rsidRPr="00F6281B">
          <w:rPr>
            <w:rStyle w:val="Hyperlink"/>
            <w:noProof/>
          </w:rPr>
          <w:t>a.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Listado de oferentes que retiraron los documentos de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8</w:t>
        </w:r>
        <w:r w:rsidR="00FA51FD">
          <w:rPr>
            <w:noProof/>
            <w:webHidden/>
          </w:rPr>
          <w:fldChar w:fldCharType="end"/>
        </w:r>
      </w:hyperlink>
    </w:p>
    <w:p w14:paraId="66C01198" w14:textId="6E5E3A87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2" w:history="1">
        <w:r w:rsidR="00FA51FD" w:rsidRPr="00F6281B">
          <w:rPr>
            <w:rStyle w:val="Hyperlink"/>
            <w:noProof/>
          </w:rPr>
          <w:t>b.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Consultas recibidas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716FE008" w14:textId="5FE9C766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3" w:history="1">
        <w:r w:rsidR="00FA51FD" w:rsidRPr="00F6281B">
          <w:rPr>
            <w:rStyle w:val="Hyperlink"/>
            <w:noProof/>
          </w:rPr>
          <w:t>c.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Aclaraciones a los documentos de licitación/concurso emitidas.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6BF29A13" w14:textId="033EC119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4" w:history="1">
        <w:r w:rsidR="00FA51FD" w:rsidRPr="00F6281B">
          <w:rPr>
            <w:rStyle w:val="Hyperlink"/>
            <w:noProof/>
          </w:rPr>
          <w:t>d.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Enmiendas a los documentos de licitación/concurso, incluyendo las respectivas No Objeciones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550DBED1" w14:textId="3F5D230C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5" w:history="1">
        <w:r w:rsidR="00FA51FD" w:rsidRPr="00F6281B">
          <w:rPr>
            <w:rStyle w:val="Hyperlink"/>
            <w:noProof/>
          </w:rPr>
          <w:t>e.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Reunión de homologación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9</w:t>
        </w:r>
        <w:r w:rsidR="00FA51FD">
          <w:rPr>
            <w:noProof/>
            <w:webHidden/>
          </w:rPr>
          <w:fldChar w:fldCharType="end"/>
        </w:r>
      </w:hyperlink>
    </w:p>
    <w:p w14:paraId="0B5E31C5" w14:textId="3D556FF0" w:rsidR="00FA51FD" w:rsidRDefault="00E30919">
      <w:pPr>
        <w:pStyle w:val="TOC3"/>
        <w:rPr>
          <w:rFonts w:eastAsiaTheme="minorEastAsia" w:cstheme="minorBidi"/>
          <w:noProof/>
          <w:szCs w:val="22"/>
          <w:lang w:val="es-HN" w:eastAsia="es-HN"/>
        </w:rPr>
      </w:pPr>
      <w:hyperlink w:anchor="_Toc515380786" w:history="1">
        <w:r w:rsidR="00FA51FD" w:rsidRPr="00F6281B">
          <w:rPr>
            <w:rStyle w:val="Hyperlink"/>
            <w:noProof/>
          </w:rPr>
          <w:t>f.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Visita al sitio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10</w:t>
        </w:r>
        <w:r w:rsidR="00FA51FD">
          <w:rPr>
            <w:noProof/>
            <w:webHidden/>
          </w:rPr>
          <w:fldChar w:fldCharType="end"/>
        </w:r>
      </w:hyperlink>
    </w:p>
    <w:p w14:paraId="37A7FDE0" w14:textId="48A2DD86" w:rsidR="00FA51FD" w:rsidRDefault="00E30919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380787" w:history="1">
        <w:r w:rsidR="00FA51FD" w:rsidRPr="00F6281B">
          <w:rPr>
            <w:rStyle w:val="Hyperlink"/>
            <w:noProof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Recepción y apertura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10</w:t>
        </w:r>
        <w:r w:rsidR="00FA51FD">
          <w:rPr>
            <w:noProof/>
            <w:webHidden/>
          </w:rPr>
          <w:fldChar w:fldCharType="end"/>
        </w:r>
      </w:hyperlink>
    </w:p>
    <w:p w14:paraId="42C353C4" w14:textId="004E882F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88" w:history="1">
        <w:r w:rsidR="00FA51FD" w:rsidRPr="00F6281B">
          <w:rPr>
            <w:rStyle w:val="Hyperlink"/>
            <w:noProof/>
          </w:rPr>
          <w:t>VI.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Precalificación de los oferentes que presentaron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5A71546D" w14:textId="0F424485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89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Inicio de evaluación de la información de precalificación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_Toc515380789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48C0CBB7" w14:textId="734945D8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0" w:history="1">
        <w:r w:rsidR="00FA51FD" w:rsidRPr="00F6281B">
          <w:rPr>
            <w:rStyle w:val="Hyperlink"/>
            <w:noProof/>
            <w:lang w:val="es-ES_tradnl"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Evaluación de la elegibilidad de los oferentes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_Toc515380790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2753F776" w14:textId="4BA1072A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1" w:history="1">
        <w:r w:rsidR="00FA51FD" w:rsidRPr="00F6281B">
          <w:rPr>
            <w:rStyle w:val="Hyperlink"/>
            <w:noProof/>
            <w:lang w:val="es-ES_tradnl"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Validez de las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_Toc515380791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11</w:t>
        </w:r>
        <w:r w:rsidR="00FA51FD">
          <w:rPr>
            <w:noProof/>
            <w:webHidden/>
          </w:rPr>
          <w:fldChar w:fldCharType="end"/>
        </w:r>
      </w:hyperlink>
    </w:p>
    <w:p w14:paraId="5B492463" w14:textId="4741880D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2" w:history="1">
        <w:r w:rsidR="00FA51FD" w:rsidRPr="00F6281B">
          <w:rPr>
            <w:rStyle w:val="Hyperlink"/>
            <w:noProof/>
            <w:lang w:val="es-ES_tradnl"/>
          </w:rPr>
          <w:t>4.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Evaluación detallada de los oferentes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_Toc515380792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12</w:t>
        </w:r>
        <w:r w:rsidR="00FA51FD">
          <w:rPr>
            <w:noProof/>
            <w:webHidden/>
          </w:rPr>
          <w:fldChar w:fldCharType="end"/>
        </w:r>
      </w:hyperlink>
    </w:p>
    <w:p w14:paraId="2005BE7C" w14:textId="705DEAAF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3" w:history="1">
        <w:r w:rsidR="00FA51FD" w:rsidRPr="00F6281B">
          <w:rPr>
            <w:rStyle w:val="Hyperlink"/>
            <w:noProof/>
            <w:lang w:val="es-ES_tradnl"/>
          </w:rPr>
          <w:t>5.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  <w:lang w:val="es-ES_tradnl"/>
          </w:rPr>
          <w:t>Recomendación de Oferentes precalificados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_Toc515380793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176970B1" w14:textId="7053938E" w:rsidR="00FA51FD" w:rsidRDefault="00E30919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380794" w:history="1">
        <w:r w:rsidR="00FA51FD" w:rsidRPr="00F6281B">
          <w:rPr>
            <w:rStyle w:val="Hyperlink"/>
            <w:noProof/>
          </w:rPr>
          <w:t>VII.</w:t>
        </w:r>
        <w:r w:rsidR="00FA51FD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del Informe del proceso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_Toc515380794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43150161" w14:textId="1D0107B8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5" w:history="1">
        <w:r w:rsidR="00FA51FD" w:rsidRPr="00F6281B">
          <w:rPr>
            <w:rStyle w:val="Hyperlink"/>
            <w:noProof/>
          </w:rPr>
          <w:t>1.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Comité Ejecutivo de la Licitación/Concurso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_Toc515380795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17E2C03B" w14:textId="363D0FC3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6" w:history="1">
        <w:r w:rsidR="00FA51FD" w:rsidRPr="00F6281B">
          <w:rPr>
            <w:rStyle w:val="Hyperlink"/>
            <w:noProof/>
          </w:rPr>
          <w:t>2.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al Aviso / Invitación a licitación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_Toc515380796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70F550AD" w14:textId="101438EF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7" w:history="1">
        <w:r w:rsidR="00FA51FD" w:rsidRPr="00F6281B">
          <w:rPr>
            <w:rStyle w:val="Hyperlink"/>
            <w:noProof/>
          </w:rPr>
          <w:t>3.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Preparación de Propuestas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_Toc515380797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14</w:t>
        </w:r>
        <w:r w:rsidR="00FA51FD">
          <w:rPr>
            <w:noProof/>
            <w:webHidden/>
          </w:rPr>
          <w:fldChar w:fldCharType="end"/>
        </w:r>
      </w:hyperlink>
    </w:p>
    <w:p w14:paraId="0E24F45D" w14:textId="051AE10E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8" w:history="1">
        <w:r w:rsidR="00FA51FD" w:rsidRPr="00F6281B">
          <w:rPr>
            <w:rStyle w:val="Hyperlink"/>
            <w:noProof/>
          </w:rPr>
          <w:t>4.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recepción y apertura de Ofertas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_Toc515380798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15</w:t>
        </w:r>
        <w:r w:rsidR="00FA51FD">
          <w:rPr>
            <w:noProof/>
            <w:webHidden/>
          </w:rPr>
          <w:fldChar w:fldCharType="end"/>
        </w:r>
      </w:hyperlink>
    </w:p>
    <w:p w14:paraId="3ABF3C79" w14:textId="58338B51" w:rsidR="00FA51FD" w:rsidRDefault="00E30919" w:rsidP="00FA51FD">
      <w:pPr>
        <w:pStyle w:val="TOC2"/>
        <w:spacing w:before="0"/>
        <w:contextualSpacing/>
        <w:rPr>
          <w:rFonts w:eastAsiaTheme="minorEastAsia" w:cstheme="minorBidi"/>
          <w:noProof/>
          <w:szCs w:val="22"/>
          <w:lang w:val="es-HN" w:eastAsia="es-HN"/>
        </w:rPr>
      </w:pPr>
      <w:hyperlink w:anchor="_Toc515380799" w:history="1">
        <w:r w:rsidR="00FA51FD" w:rsidRPr="00F6281B">
          <w:rPr>
            <w:rStyle w:val="Hyperlink"/>
            <w:noProof/>
          </w:rPr>
          <w:t>5.</w:t>
        </w:r>
        <w:r w:rsidR="00FA51FD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FA51FD" w:rsidRPr="00F6281B">
          <w:rPr>
            <w:rStyle w:val="Hyperlink"/>
            <w:noProof/>
          </w:rPr>
          <w:t>Anexos de la Precalificación</w:t>
        </w:r>
        <w:r w:rsidR="00FA51FD">
          <w:rPr>
            <w:noProof/>
            <w:webHidden/>
          </w:rPr>
          <w:tab/>
        </w:r>
        <w:r w:rsidR="00FA51FD">
          <w:rPr>
            <w:noProof/>
            <w:webHidden/>
          </w:rPr>
          <w:fldChar w:fldCharType="begin"/>
        </w:r>
        <w:r w:rsidR="00FA51FD">
          <w:rPr>
            <w:noProof/>
            <w:webHidden/>
          </w:rPr>
          <w:instrText xml:space="preserve"> PAGEREF _Toc515380799 \h </w:instrText>
        </w:r>
        <w:r w:rsidR="00FA51FD">
          <w:rPr>
            <w:noProof/>
            <w:webHidden/>
          </w:rPr>
        </w:r>
        <w:r w:rsidR="00FA51FD">
          <w:rPr>
            <w:noProof/>
            <w:webHidden/>
          </w:rPr>
          <w:fldChar w:fldCharType="separate"/>
        </w:r>
        <w:r w:rsidR="0009288B">
          <w:rPr>
            <w:noProof/>
            <w:webHidden/>
          </w:rPr>
          <w:t>15</w:t>
        </w:r>
        <w:r w:rsidR="00FA51FD">
          <w:rPr>
            <w:noProof/>
            <w:webHidden/>
          </w:rPr>
          <w:fldChar w:fldCharType="end"/>
        </w:r>
      </w:hyperlink>
    </w:p>
    <w:p w14:paraId="59F24C9B" w14:textId="77C506B5" w:rsidR="00EF1C5E" w:rsidRPr="000F0D63" w:rsidRDefault="000074AB" w:rsidP="00514398">
      <w:pPr>
        <w:pStyle w:val="TOC2"/>
        <w:rPr>
          <w:lang w:val="es-HN"/>
        </w:rPr>
        <w:sectPr w:rsidR="00EF1C5E" w:rsidRPr="000F0D63" w:rsidSect="00C02B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evenPage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14:paraId="3F71C67A" w14:textId="16B9FF40" w:rsidR="00631383" w:rsidRPr="003377D6" w:rsidRDefault="00B421AC" w:rsidP="003377D6">
      <w:pPr>
        <w:spacing w:before="120"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1" w:name="_Toc323813756"/>
      <w:r w:rsidRPr="003377D6">
        <w:rPr>
          <w:rFonts w:asciiTheme="minorHAnsi" w:hAnsiTheme="minorHAnsi"/>
          <w:b/>
          <w:sz w:val="28"/>
          <w:szCs w:val="22"/>
          <w:lang w:val="es-HN"/>
        </w:rPr>
        <w:lastRenderedPageBreak/>
        <w:t xml:space="preserve">Informe </w:t>
      </w:r>
      <w:r w:rsidR="00514EA2" w:rsidRPr="003377D6">
        <w:rPr>
          <w:rFonts w:asciiTheme="minorHAnsi" w:hAnsiTheme="minorHAnsi"/>
          <w:b/>
          <w:sz w:val="28"/>
          <w:szCs w:val="22"/>
          <w:lang w:val="es-HN"/>
        </w:rPr>
        <w:t xml:space="preserve">de </w:t>
      </w:r>
      <w:r w:rsidR="00125F4A" w:rsidRPr="003377D6">
        <w:rPr>
          <w:rFonts w:asciiTheme="minorHAnsi" w:hAnsiTheme="minorHAnsi"/>
          <w:b/>
          <w:sz w:val="28"/>
          <w:szCs w:val="22"/>
          <w:lang w:val="es-HN"/>
        </w:rPr>
        <w:t>E</w:t>
      </w:r>
      <w:r w:rsidR="00514EA2" w:rsidRPr="003377D6">
        <w:rPr>
          <w:rFonts w:asciiTheme="minorHAnsi" w:hAnsiTheme="minorHAnsi"/>
          <w:b/>
          <w:sz w:val="28"/>
          <w:szCs w:val="22"/>
          <w:lang w:val="es-HN"/>
        </w:rPr>
        <w:t>valuación de Precalificación de Oferentes</w:t>
      </w:r>
      <w:bookmarkEnd w:id="1"/>
    </w:p>
    <w:p w14:paraId="0AD80CF1" w14:textId="77777777" w:rsidR="00454087" w:rsidRPr="00506746" w:rsidRDefault="00454087" w:rsidP="0009282F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14:paraId="1D752C21" w14:textId="77777777"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14:paraId="332AB8C5" w14:textId="2C16A3E8"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2" w:name="_Toc515380769"/>
      <w:bookmarkStart w:id="3" w:name="_Toc323813757"/>
      <w:bookmarkStart w:id="4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2"/>
      <w:r w:rsidR="00423D22" w:rsidRPr="00506746">
        <w:rPr>
          <w:color w:val="1F497D" w:themeColor="text2"/>
          <w:sz w:val="28"/>
        </w:rPr>
        <w:t xml:space="preserve"> </w:t>
      </w:r>
    </w:p>
    <w:p w14:paraId="2CDEA59C" w14:textId="112EF2E2"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423D22">
        <w:rPr>
          <w:rFonts w:asciiTheme="minorHAnsi" w:hAnsiTheme="minorHAnsi"/>
          <w:szCs w:val="22"/>
          <w:lang w:val="es-HN"/>
        </w:rPr>
        <w:t xml:space="preserve">precalificación de los oferentes que presentaron propuestas al proceso. </w:t>
      </w:r>
    </w:p>
    <w:p w14:paraId="74841C13" w14:textId="77777777"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 </w:t>
      </w:r>
      <w:r w:rsidR="009720D0" w:rsidRPr="000F0D63">
        <w:rPr>
          <w:rFonts w:asciiTheme="minorHAnsi" w:hAnsiTheme="minorHAnsi"/>
          <w:szCs w:val="22"/>
          <w:lang w:val="es-HN"/>
        </w:rPr>
        <w:t>presentan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14:paraId="64721838" w14:textId="77777777" w:rsidTr="003377D6">
        <w:tc>
          <w:tcPr>
            <w:tcW w:w="562" w:type="dxa"/>
            <w:shd w:val="clear" w:color="auto" w:fill="EEECE1" w:themeFill="background2"/>
            <w:vAlign w:val="center"/>
          </w:tcPr>
          <w:p w14:paraId="0B35ECE8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  <w:vAlign w:val="center"/>
          </w:tcPr>
          <w:p w14:paraId="2ECE3841" w14:textId="5BAAFF6B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D85538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850E364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12303BA3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  <w:vAlign w:val="center"/>
          </w:tcPr>
          <w:p w14:paraId="5F6C9A8E" w14:textId="77777777" w:rsidR="00514398" w:rsidRPr="000F0D63" w:rsidRDefault="00514398" w:rsidP="003377D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14:paraId="639087C6" w14:textId="77777777" w:rsidTr="001F54C6">
        <w:tc>
          <w:tcPr>
            <w:tcW w:w="562" w:type="dxa"/>
          </w:tcPr>
          <w:p w14:paraId="081805FF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14:paraId="1CAABF76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14:paraId="5D7FD1B4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14:paraId="0B9CDD4E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14:paraId="1BE2B6EE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14:paraId="6420BB16" w14:textId="77777777" w:rsidTr="001F54C6">
        <w:tc>
          <w:tcPr>
            <w:tcW w:w="562" w:type="dxa"/>
          </w:tcPr>
          <w:p w14:paraId="3AB5A36D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14:paraId="654B6709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18BCA754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86BF9F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01603D6A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14:paraId="0D081E48" w14:textId="77777777" w:rsidTr="001F54C6">
        <w:tc>
          <w:tcPr>
            <w:tcW w:w="562" w:type="dxa"/>
          </w:tcPr>
          <w:p w14:paraId="56B621F2" w14:textId="77777777"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14:paraId="244115E2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14:paraId="6FF15830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14:paraId="18D12885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14:paraId="2B0C2C31" w14:textId="77777777"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0B7E78C4" w14:textId="77777777" w:rsidR="00492585" w:rsidRPr="00A84C65" w:rsidRDefault="00492585" w:rsidP="00F13CCC">
      <w:pPr>
        <w:rPr>
          <w:rFonts w:asciiTheme="minorHAnsi" w:hAnsiTheme="minorHAnsi"/>
          <w:b/>
          <w:i/>
          <w:color w:val="FF0000"/>
          <w:lang w:val="es-HN"/>
        </w:rPr>
      </w:pPr>
      <w:r w:rsidRPr="00A84C65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p w14:paraId="0DEBAB0F" w14:textId="1053862F" w:rsidR="00514398" w:rsidRPr="00506746" w:rsidRDefault="00514398" w:rsidP="00514398">
      <w:pPr>
        <w:pStyle w:val="Heading1"/>
        <w:rPr>
          <w:color w:val="1F497D" w:themeColor="text2"/>
          <w:sz w:val="28"/>
        </w:rPr>
      </w:pPr>
      <w:bookmarkStart w:id="5" w:name="_Toc515380770"/>
      <w:r w:rsidRPr="00506746">
        <w:rPr>
          <w:color w:val="1F497D" w:themeColor="text2"/>
          <w:sz w:val="28"/>
        </w:rPr>
        <w:t>Comité Ejecutivo de la Licitación</w:t>
      </w:r>
      <w:r w:rsidR="00D85538">
        <w:rPr>
          <w:color w:val="1F497D" w:themeColor="text2"/>
          <w:sz w:val="28"/>
        </w:rPr>
        <w:t>/Concurso</w:t>
      </w:r>
      <w:bookmarkEnd w:id="5"/>
    </w:p>
    <w:p w14:paraId="250E063D" w14:textId="677985C4" w:rsidR="00CB0BEB" w:rsidRPr="000F0D63" w:rsidRDefault="00CB0BEB" w:rsidP="00CB0BEB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cronológica del proceso conformación del Comité Ejecutivo de </w:t>
      </w:r>
      <w:r w:rsidR="000074AB" w:rsidRPr="000F0D63">
        <w:rPr>
          <w:rFonts w:asciiTheme="minorHAnsi" w:hAnsiTheme="minorHAnsi"/>
          <w:i/>
          <w:color w:val="FF0000"/>
          <w:szCs w:val="22"/>
          <w:lang w:val="es-HN"/>
        </w:rPr>
        <w:t>l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a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que deberá contener:</w:t>
      </w:r>
    </w:p>
    <w:p w14:paraId="261216F2" w14:textId="275E4898" w:rsidR="00CB0BEB" w:rsidRPr="000F0D63" w:rsidRDefault="00CB0BEB" w:rsidP="00CB0BEB">
      <w:pPr>
        <w:pStyle w:val="Heading3"/>
        <w:rPr>
          <w:rFonts w:asciiTheme="minorHAnsi" w:hAnsiTheme="minorHAnsi"/>
          <w:sz w:val="22"/>
          <w:szCs w:val="22"/>
        </w:rPr>
      </w:pPr>
      <w:bookmarkStart w:id="6" w:name="_Toc515380771"/>
      <w:r w:rsidRPr="000F0D63">
        <w:rPr>
          <w:rFonts w:asciiTheme="minorHAnsi" w:hAnsiTheme="minorHAnsi"/>
          <w:sz w:val="22"/>
          <w:szCs w:val="22"/>
        </w:rPr>
        <w:t xml:space="preserve">Nombramiento y No Objeción del Comité Ejecutivo </w:t>
      </w:r>
      <w:r w:rsidR="00D85538">
        <w:rPr>
          <w:rFonts w:asciiTheme="minorHAnsi" w:hAnsiTheme="minorHAnsi"/>
          <w:sz w:val="22"/>
          <w:szCs w:val="22"/>
        </w:rPr>
        <w:t>de</w:t>
      </w:r>
      <w:r w:rsidR="00D85538" w:rsidRPr="000F0D63">
        <w:rPr>
          <w:rFonts w:asciiTheme="minorHAnsi" w:hAnsiTheme="minorHAnsi"/>
          <w:sz w:val="22"/>
          <w:szCs w:val="22"/>
        </w:rPr>
        <w:t xml:space="preserve"> </w:t>
      </w:r>
      <w:r w:rsidRPr="000F0D63">
        <w:rPr>
          <w:rFonts w:asciiTheme="minorHAnsi" w:hAnsiTheme="minorHAnsi"/>
          <w:sz w:val="22"/>
          <w:szCs w:val="22"/>
        </w:rPr>
        <w:t xml:space="preserve">la </w:t>
      </w:r>
      <w:r w:rsidR="00D85538">
        <w:rPr>
          <w:rFonts w:asciiTheme="minorHAnsi" w:hAnsiTheme="minorHAnsi"/>
          <w:sz w:val="22"/>
          <w:szCs w:val="22"/>
        </w:rPr>
        <w:t>L</w:t>
      </w:r>
      <w:r w:rsidRPr="000F0D63">
        <w:rPr>
          <w:rFonts w:asciiTheme="minorHAnsi" w:hAnsiTheme="minorHAnsi"/>
          <w:sz w:val="22"/>
          <w:szCs w:val="22"/>
        </w:rPr>
        <w:t>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6"/>
    </w:p>
    <w:p w14:paraId="1F071204" w14:textId="77777777" w:rsidR="00CB0BEB" w:rsidRPr="000F0D63" w:rsidRDefault="00CB0BEB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Numero de No Objeción: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Numero </w:t>
      </w:r>
    </w:p>
    <w:p w14:paraId="6D4ADD98" w14:textId="77777777" w:rsidR="00CB0BEB" w:rsidRPr="000F0D63" w:rsidRDefault="00CB0BEB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de No Objeción: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</w:t>
      </w:r>
    </w:p>
    <w:p w14:paraId="6C240E9F" w14:textId="77777777" w:rsidR="00CB0BEB" w:rsidRPr="000F0D63" w:rsidRDefault="00CB0BEB" w:rsidP="003377D6">
      <w:pPr>
        <w:pStyle w:val="ListParagraph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HN"/>
        </w:rPr>
        <w:t>Miembros del Comité</w:t>
      </w:r>
      <w:r w:rsidRPr="000F0D63">
        <w:rPr>
          <w:rFonts w:asciiTheme="minorHAnsi" w:hAnsiTheme="minorHAnsi"/>
          <w:szCs w:val="22"/>
          <w:lang w:val="es-ES_tradnl"/>
        </w:rPr>
        <w:t xml:space="preserve">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No.1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3E51D416" w14:textId="77777777" w:rsidR="00CB0BEB" w:rsidRPr="000F0D63" w:rsidRDefault="00CB0BEB" w:rsidP="003377D6">
      <w:pPr>
        <w:spacing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 xml:space="preserve">Miembro No.2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6442203D" w14:textId="77777777" w:rsidR="00CB0BEB" w:rsidRPr="000F0D63" w:rsidRDefault="00CB0BEB" w:rsidP="00CB0BEB">
      <w:pPr>
        <w:spacing w:before="120"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 xml:space="preserve">Miembro No.3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57DBB29A" w14:textId="338D2ED8" w:rsidR="00CB0BEB" w:rsidRPr="000F0D63" w:rsidRDefault="00CB0BEB" w:rsidP="00CB0BEB">
      <w:pPr>
        <w:spacing w:before="120" w:after="120"/>
        <w:ind w:left="288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No.4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225FB41C" w14:textId="77777777" w:rsidR="00CB0BEB" w:rsidRPr="000F0D63" w:rsidRDefault="00CB0BEB" w:rsidP="00CB0BEB">
      <w:pPr>
        <w:spacing w:before="120" w:after="120"/>
        <w:ind w:left="2880" w:firstLine="7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Miembro No. n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ab/>
        <w:t>Cargo</w:t>
      </w:r>
    </w:p>
    <w:p w14:paraId="4C8D5ACE" w14:textId="260A7008" w:rsidR="005472A0" w:rsidRPr="000F0D63" w:rsidRDefault="00CB0BEB" w:rsidP="00CB0BEB">
      <w:pPr>
        <w:pStyle w:val="Heading3"/>
        <w:rPr>
          <w:rFonts w:asciiTheme="minorHAnsi" w:hAnsiTheme="minorHAnsi"/>
          <w:sz w:val="22"/>
          <w:szCs w:val="22"/>
        </w:rPr>
      </w:pPr>
      <w:bookmarkStart w:id="7" w:name="_Toc515380772"/>
      <w:r w:rsidRPr="000F0D63">
        <w:rPr>
          <w:rFonts w:asciiTheme="minorHAnsi" w:hAnsiTheme="minorHAnsi"/>
          <w:sz w:val="22"/>
          <w:szCs w:val="22"/>
        </w:rPr>
        <w:t xml:space="preserve">Declaración de confidencialidad de los miembros del Comité Ejecutivo </w:t>
      </w:r>
      <w:r w:rsidR="00125F4A">
        <w:rPr>
          <w:rFonts w:asciiTheme="minorHAnsi" w:hAnsiTheme="minorHAnsi"/>
          <w:sz w:val="22"/>
          <w:szCs w:val="22"/>
        </w:rPr>
        <w:t>de</w:t>
      </w:r>
      <w:r w:rsidRPr="000F0D63">
        <w:rPr>
          <w:rFonts w:asciiTheme="minorHAnsi" w:hAnsiTheme="minorHAnsi"/>
          <w:sz w:val="22"/>
          <w:szCs w:val="22"/>
        </w:rPr>
        <w:t xml:space="preserve"> la </w:t>
      </w:r>
      <w:r w:rsidR="00125F4A">
        <w:rPr>
          <w:rFonts w:asciiTheme="minorHAnsi" w:hAnsiTheme="minorHAnsi"/>
          <w:sz w:val="22"/>
          <w:szCs w:val="22"/>
        </w:rPr>
        <w:t>L</w:t>
      </w:r>
      <w:r w:rsidRPr="000F0D63">
        <w:rPr>
          <w:rFonts w:asciiTheme="minorHAnsi" w:hAnsiTheme="minorHAnsi"/>
          <w:sz w:val="22"/>
          <w:szCs w:val="22"/>
        </w:rPr>
        <w:t>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7"/>
    </w:p>
    <w:p w14:paraId="65E1795C" w14:textId="7978A61D" w:rsidR="00CB0BEB" w:rsidRPr="000F0D63" w:rsidRDefault="00C17221" w:rsidP="005472A0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(Acta en formato proporcionado por el Banco que deberá firmarse para cada proceso y adjuntarse al informe/acta respectiva)</w:t>
      </w:r>
    </w:p>
    <w:p w14:paraId="15F9A72D" w14:textId="77777777" w:rsidR="00CB0BEB" w:rsidRPr="000F0D63" w:rsidRDefault="00CB0BEB" w:rsidP="005472A0">
      <w:pPr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remisión al Banco: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258F1A47" w14:textId="77777777" w:rsidR="00B421AC" w:rsidRPr="00506746" w:rsidRDefault="000A6FD7" w:rsidP="00381F18">
      <w:pPr>
        <w:pStyle w:val="Heading1"/>
        <w:rPr>
          <w:color w:val="1F497D" w:themeColor="text2"/>
          <w:sz w:val="28"/>
        </w:rPr>
      </w:pPr>
      <w:bookmarkStart w:id="8" w:name="_Toc515380773"/>
      <w:bookmarkStart w:id="9" w:name="_Hlk514599122"/>
      <w:r w:rsidRPr="00506746">
        <w:rPr>
          <w:color w:val="1F497D" w:themeColor="text2"/>
          <w:sz w:val="28"/>
        </w:rPr>
        <w:t>A</w:t>
      </w:r>
      <w:r w:rsidR="00482FAF" w:rsidRPr="00506746">
        <w:rPr>
          <w:color w:val="1F497D" w:themeColor="text2"/>
          <w:sz w:val="28"/>
        </w:rPr>
        <w:t>ntecedentes</w:t>
      </w:r>
      <w:bookmarkEnd w:id="3"/>
      <w:bookmarkEnd w:id="4"/>
      <w:bookmarkEnd w:id="8"/>
    </w:p>
    <w:bookmarkEnd w:id="9"/>
    <w:p w14:paraId="7DEFE0B8" w14:textId="47FBCCF1" w:rsidR="000A6FD7" w:rsidRPr="000F0D63" w:rsidRDefault="000A6FD7" w:rsidP="00454087">
      <w:pPr>
        <w:spacing w:before="120" w:after="120"/>
        <w:ind w:right="-32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El Banco Centroamericano de Integración Económica (BCIE), como parte de los servicios que brinda a sus países socios beneficiarios, ha otorgado el financiamiento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(indicar si es total o parcial)</w:t>
      </w:r>
      <w:r w:rsidRPr="000F0D63">
        <w:rPr>
          <w:rFonts w:asciiTheme="minorHAnsi" w:hAnsiTheme="minorHAnsi"/>
          <w:szCs w:val="22"/>
          <w:lang w:val="es-HN"/>
        </w:rPr>
        <w:t xml:space="preserve"> para la adquisición </w:t>
      </w:r>
      <w:r w:rsidRPr="000F0D63">
        <w:rPr>
          <w:rFonts w:asciiTheme="minorHAnsi" w:hAnsiTheme="minorHAnsi"/>
          <w:szCs w:val="22"/>
          <w:lang w:val="es-HN"/>
        </w:rPr>
        <w:lastRenderedPageBreak/>
        <w:t xml:space="preserve">de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(Indicar el nombre del proceso de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), </w:t>
      </w:r>
      <w:r w:rsidRPr="000F0D63">
        <w:rPr>
          <w:rFonts w:asciiTheme="minorHAnsi" w:hAnsiTheme="minorHAnsi"/>
          <w:szCs w:val="22"/>
          <w:lang w:val="es-HN"/>
        </w:rPr>
        <w:t>en el marco del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(nombre de la operación para la cual el BCIE ha aprobado los recursos).</w:t>
      </w:r>
    </w:p>
    <w:p w14:paraId="768CE542" w14:textId="053F347E" w:rsidR="000A6FD7" w:rsidRPr="000F0D63" w:rsidRDefault="000A6FD7" w:rsidP="00454087">
      <w:pPr>
        <w:spacing w:before="120" w:after="120"/>
        <w:ind w:right="-32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(La)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(Indicar el nombre del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rganismo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jecutor),</w:t>
      </w:r>
      <w:r w:rsidRPr="000F0D63">
        <w:rPr>
          <w:rFonts w:asciiTheme="minorHAnsi" w:hAnsiTheme="minorHAnsi"/>
          <w:szCs w:val="22"/>
          <w:lang w:val="es-HN"/>
        </w:rPr>
        <w:t xml:space="preserve"> es el responsable del </w:t>
      </w:r>
      <w:r w:rsidR="00B71CFA" w:rsidRPr="000F0D63">
        <w:rPr>
          <w:rFonts w:asciiTheme="minorHAnsi" w:hAnsiTheme="minorHAnsi"/>
          <w:szCs w:val="22"/>
          <w:lang w:val="es-HN"/>
        </w:rPr>
        <w:t xml:space="preserve">presente proceso, </w:t>
      </w:r>
      <w:r w:rsidR="00454087" w:rsidRPr="000F0D63">
        <w:rPr>
          <w:rFonts w:asciiTheme="minorHAnsi" w:hAnsiTheme="minorHAnsi"/>
          <w:szCs w:val="22"/>
          <w:lang w:val="es-HN"/>
        </w:rPr>
        <w:t xml:space="preserve">la evaluación de las propuestas será </w:t>
      </w:r>
      <w:r w:rsidRPr="000F0D63">
        <w:rPr>
          <w:rFonts w:asciiTheme="minorHAnsi" w:hAnsiTheme="minorHAnsi"/>
          <w:szCs w:val="22"/>
          <w:lang w:val="es-HN"/>
        </w:rPr>
        <w:t xml:space="preserve">de acuerdo </w:t>
      </w:r>
      <w:r w:rsidR="007F2D9A">
        <w:rPr>
          <w:rFonts w:asciiTheme="minorHAnsi" w:hAnsiTheme="minorHAnsi"/>
          <w:szCs w:val="22"/>
          <w:lang w:val="es-HN"/>
        </w:rPr>
        <w:t>con</w:t>
      </w:r>
      <w:r w:rsidR="00B71CFA" w:rsidRPr="000F0D63">
        <w:rPr>
          <w:rFonts w:asciiTheme="minorHAnsi" w:hAnsiTheme="minorHAnsi"/>
          <w:szCs w:val="22"/>
          <w:lang w:val="es-HN"/>
        </w:rPr>
        <w:t xml:space="preserve"> los criterios establecidos en las </w:t>
      </w:r>
      <w:r w:rsidR="00125F4A">
        <w:rPr>
          <w:rFonts w:asciiTheme="minorHAnsi" w:hAnsiTheme="minorHAnsi"/>
          <w:szCs w:val="22"/>
          <w:lang w:val="es-HN"/>
        </w:rPr>
        <w:t>b</w:t>
      </w:r>
      <w:r w:rsidR="00B71CFA" w:rsidRPr="000F0D63">
        <w:rPr>
          <w:rFonts w:asciiTheme="minorHAnsi" w:hAnsiTheme="minorHAnsi"/>
          <w:szCs w:val="22"/>
          <w:lang w:val="es-HN"/>
        </w:rPr>
        <w:t xml:space="preserve">ases de </w:t>
      </w:r>
      <w:r w:rsidR="00125F4A">
        <w:rPr>
          <w:rFonts w:asciiTheme="minorHAnsi" w:hAnsiTheme="minorHAnsi"/>
          <w:szCs w:val="22"/>
          <w:lang w:val="es-HN"/>
        </w:rPr>
        <w:t>l</w:t>
      </w:r>
      <w:r w:rsidR="00B71CFA" w:rsidRPr="000F0D63">
        <w:rPr>
          <w:rFonts w:asciiTheme="minorHAnsi" w:hAnsiTheme="minorHAnsi"/>
          <w:szCs w:val="22"/>
          <w:lang w:val="es-HN"/>
        </w:rPr>
        <w:t>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="00B71CFA" w:rsidRPr="000F0D63">
        <w:rPr>
          <w:rFonts w:asciiTheme="minorHAnsi" w:hAnsiTheme="minorHAnsi"/>
          <w:szCs w:val="22"/>
          <w:lang w:val="es-HN"/>
        </w:rPr>
        <w:t xml:space="preserve"> y la aplicación de los</w:t>
      </w:r>
      <w:r w:rsidRPr="000F0D63">
        <w:rPr>
          <w:rFonts w:asciiTheme="minorHAnsi" w:hAnsiTheme="minorHAnsi"/>
          <w:szCs w:val="22"/>
          <w:lang w:val="es-HN"/>
        </w:rPr>
        <w:t xml:space="preserve"> procedimientos del Banco Centroamericano de Integración Económica establecidos en la Política para la Obtención de Bienes, Obras, Servicios y Consultorías con Recursos del BCIE y sus Normas para la Aplicación</w:t>
      </w:r>
      <w:r w:rsidR="00B71CFA" w:rsidRPr="000F0D63">
        <w:rPr>
          <w:rFonts w:asciiTheme="minorHAnsi" w:hAnsiTheme="minorHAnsi"/>
          <w:szCs w:val="22"/>
          <w:lang w:val="es-HN"/>
        </w:rPr>
        <w:t>.</w:t>
      </w:r>
    </w:p>
    <w:p w14:paraId="1643FCE8" w14:textId="77777777" w:rsidR="000A6FD7" w:rsidRPr="00506746" w:rsidRDefault="000A6FD7" w:rsidP="00381F18">
      <w:pPr>
        <w:pStyle w:val="Heading1"/>
        <w:rPr>
          <w:color w:val="1F497D" w:themeColor="text2"/>
          <w:sz w:val="28"/>
        </w:rPr>
      </w:pPr>
      <w:bookmarkStart w:id="10" w:name="_Toc374366875"/>
      <w:bookmarkStart w:id="11" w:name="_Toc515380774"/>
      <w:r w:rsidRPr="00506746">
        <w:rPr>
          <w:color w:val="1F497D" w:themeColor="text2"/>
          <w:sz w:val="28"/>
        </w:rPr>
        <w:t xml:space="preserve">Objetivos Generales de la </w:t>
      </w:r>
      <w:r w:rsidR="00B71CFA" w:rsidRPr="00506746">
        <w:rPr>
          <w:color w:val="1F497D" w:themeColor="text2"/>
          <w:sz w:val="28"/>
        </w:rPr>
        <w:t>adquisición</w:t>
      </w:r>
      <w:bookmarkEnd w:id="10"/>
      <w:bookmarkEnd w:id="11"/>
      <w:r w:rsidRPr="00506746">
        <w:rPr>
          <w:color w:val="1F497D" w:themeColor="text2"/>
          <w:sz w:val="28"/>
        </w:rPr>
        <w:t xml:space="preserve"> </w:t>
      </w:r>
    </w:p>
    <w:p w14:paraId="494A015C" w14:textId="77777777" w:rsidR="003647EB" w:rsidRPr="000F0D63" w:rsidRDefault="00F21708" w:rsidP="009E3577">
      <w:pPr>
        <w:spacing w:before="120" w:after="120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Describir brevemente</w:t>
      </w:r>
      <w:r w:rsidR="00E66B1B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el objetivo de la</w:t>
      </w:r>
      <w:r w:rsidR="00454087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adquisición de las </w:t>
      </w:r>
      <w:r w:rsidR="00E66B1B" w:rsidRPr="000F0D63">
        <w:rPr>
          <w:rFonts w:asciiTheme="minorHAnsi" w:hAnsiTheme="minorHAnsi"/>
          <w:i/>
          <w:color w:val="FF0000"/>
          <w:szCs w:val="22"/>
          <w:lang w:val="es-HN"/>
        </w:rPr>
        <w:t>obras, bienes o servicios</w:t>
      </w:r>
      <w:r w:rsidR="00454087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14:paraId="3722FF4A" w14:textId="13EE04EC" w:rsidR="0075178F" w:rsidRPr="00506746" w:rsidRDefault="0075178F" w:rsidP="00381F18">
      <w:pPr>
        <w:pStyle w:val="Heading1"/>
        <w:rPr>
          <w:color w:val="1F497D" w:themeColor="text2"/>
          <w:sz w:val="28"/>
        </w:rPr>
      </w:pPr>
      <w:bookmarkStart w:id="12" w:name="_Toc374366876"/>
      <w:bookmarkStart w:id="13" w:name="_Toc515380775"/>
      <w:r w:rsidRPr="00506746">
        <w:rPr>
          <w:color w:val="1F497D" w:themeColor="text2"/>
          <w:sz w:val="28"/>
        </w:rPr>
        <w:t>Proceso de Licitación</w:t>
      </w:r>
      <w:bookmarkEnd w:id="12"/>
      <w:r w:rsidR="00D85538">
        <w:rPr>
          <w:color w:val="1F497D" w:themeColor="text2"/>
          <w:sz w:val="28"/>
        </w:rPr>
        <w:t>/Concurso</w:t>
      </w:r>
      <w:bookmarkEnd w:id="13"/>
    </w:p>
    <w:p w14:paraId="54A87DB1" w14:textId="379AB5FA" w:rsidR="00851D11" w:rsidRPr="000F0D63" w:rsidRDefault="0075178F" w:rsidP="00381F18">
      <w:pPr>
        <w:pStyle w:val="Heading2"/>
        <w:rPr>
          <w:rFonts w:asciiTheme="minorHAnsi" w:hAnsiTheme="minorHAnsi"/>
          <w:sz w:val="22"/>
          <w:szCs w:val="22"/>
        </w:rPr>
      </w:pPr>
      <w:bookmarkStart w:id="14" w:name="_Toc374366877"/>
      <w:bookmarkStart w:id="15" w:name="_Toc515380776"/>
      <w:r w:rsidRPr="000F0D63">
        <w:rPr>
          <w:rFonts w:asciiTheme="minorHAnsi" w:hAnsiTheme="minorHAnsi"/>
          <w:sz w:val="22"/>
          <w:szCs w:val="22"/>
        </w:rPr>
        <w:t>Aviso/Invitación a licitación</w:t>
      </w:r>
      <w:bookmarkEnd w:id="14"/>
      <w:r w:rsidR="00D85538">
        <w:rPr>
          <w:rFonts w:asciiTheme="minorHAnsi" w:hAnsiTheme="minorHAnsi"/>
          <w:sz w:val="22"/>
          <w:szCs w:val="22"/>
        </w:rPr>
        <w:t>/concurso</w:t>
      </w:r>
      <w:bookmarkEnd w:id="15"/>
    </w:p>
    <w:p w14:paraId="5EEAD7E6" w14:textId="77777777" w:rsidR="00887777" w:rsidRPr="000F0D63" w:rsidRDefault="00851D11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cronológica del proceso 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>de aviso/invitación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, </w:t>
      </w:r>
      <w:r w:rsidR="00EF66D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que </w:t>
      </w:r>
      <w:r w:rsidR="00887777" w:rsidRPr="000F0D63">
        <w:rPr>
          <w:rFonts w:asciiTheme="minorHAnsi" w:hAnsiTheme="minorHAnsi"/>
          <w:i/>
          <w:color w:val="FF0000"/>
          <w:szCs w:val="22"/>
          <w:lang w:val="es-HN"/>
        </w:rPr>
        <w:t>deberá contener:</w:t>
      </w:r>
    </w:p>
    <w:p w14:paraId="72698245" w14:textId="65530F47" w:rsidR="0075178F" w:rsidRPr="000F0D63" w:rsidRDefault="00887777" w:rsidP="00E344A5">
      <w:pPr>
        <w:pStyle w:val="Heading3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bookmarkStart w:id="16" w:name="_Toc374366878"/>
      <w:bookmarkStart w:id="17" w:name="_Toc515380777"/>
      <w:r w:rsidRPr="000F0D63">
        <w:rPr>
          <w:rFonts w:asciiTheme="minorHAnsi" w:hAnsiTheme="minorHAnsi"/>
          <w:sz w:val="22"/>
          <w:szCs w:val="22"/>
        </w:rPr>
        <w:t>No Objeción</w:t>
      </w:r>
      <w:r w:rsidR="00851D11" w:rsidRPr="000F0D63">
        <w:rPr>
          <w:rFonts w:asciiTheme="minorHAnsi" w:hAnsiTheme="minorHAnsi"/>
          <w:sz w:val="22"/>
          <w:szCs w:val="22"/>
        </w:rPr>
        <w:t xml:space="preserve"> de</w:t>
      </w:r>
      <w:r w:rsidR="00125F4A">
        <w:rPr>
          <w:rFonts w:asciiTheme="minorHAnsi" w:hAnsiTheme="minorHAnsi"/>
          <w:sz w:val="22"/>
          <w:szCs w:val="22"/>
        </w:rPr>
        <w:t>l</w:t>
      </w:r>
      <w:r w:rsidR="00851D11" w:rsidRPr="000F0D63">
        <w:rPr>
          <w:rFonts w:asciiTheme="minorHAnsi" w:hAnsiTheme="minorHAnsi"/>
          <w:sz w:val="22"/>
          <w:szCs w:val="22"/>
        </w:rPr>
        <w:t xml:space="preserve"> </w:t>
      </w:r>
      <w:r w:rsidR="00125F4A">
        <w:rPr>
          <w:rFonts w:asciiTheme="minorHAnsi" w:hAnsiTheme="minorHAnsi"/>
          <w:sz w:val="22"/>
          <w:szCs w:val="22"/>
        </w:rPr>
        <w:t>D</w:t>
      </w:r>
      <w:r w:rsidR="00851D11" w:rsidRPr="000F0D63">
        <w:rPr>
          <w:rFonts w:asciiTheme="minorHAnsi" w:hAnsiTheme="minorHAnsi"/>
          <w:sz w:val="22"/>
          <w:szCs w:val="22"/>
        </w:rPr>
        <w:t>ocumento</w:t>
      </w:r>
      <w:r w:rsidR="0029512A" w:rsidRPr="000F0D63">
        <w:rPr>
          <w:rFonts w:asciiTheme="minorHAnsi" w:hAnsiTheme="minorHAnsi"/>
          <w:sz w:val="22"/>
          <w:szCs w:val="22"/>
        </w:rPr>
        <w:t xml:space="preserve"> Base de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88625C" w:rsidRPr="000F0D63">
        <w:rPr>
          <w:rFonts w:asciiTheme="minorHAnsi" w:hAnsiTheme="minorHAnsi"/>
          <w:sz w:val="22"/>
          <w:szCs w:val="22"/>
        </w:rPr>
        <w:t xml:space="preserve"> y </w:t>
      </w:r>
      <w:r w:rsidR="00125F4A">
        <w:rPr>
          <w:rFonts w:asciiTheme="minorHAnsi" w:hAnsiTheme="minorHAnsi"/>
          <w:sz w:val="22"/>
          <w:szCs w:val="22"/>
        </w:rPr>
        <w:t>A</w:t>
      </w:r>
      <w:r w:rsidR="0088625C" w:rsidRPr="000F0D63">
        <w:rPr>
          <w:rFonts w:asciiTheme="minorHAnsi" w:hAnsiTheme="minorHAnsi"/>
          <w:sz w:val="22"/>
          <w:szCs w:val="22"/>
        </w:rPr>
        <w:t>viso</w:t>
      </w:r>
      <w:r w:rsidR="00EF66D5" w:rsidRPr="000F0D63">
        <w:rPr>
          <w:rFonts w:asciiTheme="minorHAnsi" w:hAnsiTheme="minorHAnsi"/>
          <w:sz w:val="22"/>
          <w:szCs w:val="22"/>
        </w:rPr>
        <w:t>.</w:t>
      </w:r>
      <w:bookmarkEnd w:id="16"/>
      <w:bookmarkEnd w:id="17"/>
    </w:p>
    <w:p w14:paraId="54B78A99" w14:textId="77777777" w:rsidR="00EF66D5" w:rsidRPr="000F0D63" w:rsidRDefault="00C17221" w:rsidP="00E344A5">
      <w:pPr>
        <w:pStyle w:val="ListParagraph"/>
        <w:numPr>
          <w:ilvl w:val="0"/>
          <w:numId w:val="7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Nú</w:t>
      </w:r>
      <w:r w:rsidR="00EF66D5" w:rsidRPr="000F0D63">
        <w:rPr>
          <w:rFonts w:asciiTheme="minorHAnsi" w:hAnsiTheme="minorHAnsi"/>
          <w:szCs w:val="22"/>
          <w:lang w:val="es-ES_tradnl"/>
        </w:rPr>
        <w:t xml:space="preserve">mero de No Objeción: </w:t>
      </w:r>
      <w:r w:rsidR="00EF66D5"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Nú</w:t>
      </w:r>
      <w:r w:rsidR="00EF66D5" w:rsidRPr="000F0D63">
        <w:rPr>
          <w:rFonts w:asciiTheme="minorHAnsi" w:hAnsiTheme="minorHAnsi"/>
          <w:i/>
          <w:color w:val="FF0000"/>
          <w:szCs w:val="22"/>
          <w:lang w:val="es-ES_tradnl"/>
        </w:rPr>
        <w:t>mero</w:t>
      </w:r>
      <w:r w:rsidR="00EF66D5" w:rsidRPr="000F0D63">
        <w:rPr>
          <w:rFonts w:asciiTheme="minorHAnsi" w:hAnsiTheme="minorHAnsi"/>
          <w:szCs w:val="22"/>
          <w:lang w:val="es-ES_tradnl"/>
        </w:rPr>
        <w:t xml:space="preserve"> </w:t>
      </w:r>
    </w:p>
    <w:p w14:paraId="204D0166" w14:textId="77777777" w:rsidR="00EF66D5" w:rsidRPr="000F0D63" w:rsidRDefault="00EF66D5" w:rsidP="00E344A5">
      <w:pPr>
        <w:pStyle w:val="ListParagraph"/>
        <w:numPr>
          <w:ilvl w:val="0"/>
          <w:numId w:val="7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No Objeción: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453B7C86" w14:textId="77777777" w:rsidR="0004514A" w:rsidRPr="000F0D63" w:rsidRDefault="0004514A" w:rsidP="008D3081">
      <w:pPr>
        <w:pStyle w:val="Heading3"/>
        <w:rPr>
          <w:rFonts w:asciiTheme="minorHAnsi" w:hAnsiTheme="minorHAnsi"/>
          <w:sz w:val="22"/>
          <w:szCs w:val="22"/>
        </w:rPr>
      </w:pPr>
      <w:bookmarkStart w:id="18" w:name="_Toc515380778"/>
      <w:r w:rsidRPr="000F0D63">
        <w:rPr>
          <w:rFonts w:asciiTheme="minorHAnsi" w:hAnsiTheme="minorHAnsi"/>
          <w:sz w:val="22"/>
          <w:szCs w:val="22"/>
        </w:rPr>
        <w:t>Contenido del Aviso</w:t>
      </w:r>
      <w:bookmarkEnd w:id="18"/>
    </w:p>
    <w:p w14:paraId="1624EBB0" w14:textId="1C0154A0" w:rsidR="0004514A" w:rsidRPr="000F0D63" w:rsidRDefault="0004514A" w:rsidP="00E344A5">
      <w:pPr>
        <w:pStyle w:val="ListParagraph"/>
        <w:numPr>
          <w:ilvl w:val="0"/>
          <w:numId w:val="8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Fecha a partir de los cuales estuvieron disponibles las bases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>: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21726B99" w14:textId="1E2F5DB5" w:rsidR="0004514A" w:rsidRPr="000F0D63" w:rsidRDefault="0004514A" w:rsidP="00E344A5">
      <w:pPr>
        <w:pStyle w:val="ListParagraph"/>
        <w:numPr>
          <w:ilvl w:val="0"/>
          <w:numId w:val="8"/>
        </w:numPr>
        <w:spacing w:before="120" w:after="120"/>
        <w:ind w:left="851" w:hanging="284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Fecha de </w:t>
      </w:r>
      <w:r w:rsidR="00125F4A">
        <w:rPr>
          <w:rFonts w:asciiTheme="minorHAnsi" w:hAnsiTheme="minorHAnsi"/>
          <w:szCs w:val="22"/>
          <w:lang w:val="es-ES_tradnl"/>
        </w:rPr>
        <w:t>r</w:t>
      </w:r>
      <w:r w:rsidRPr="000F0D63">
        <w:rPr>
          <w:rFonts w:asciiTheme="minorHAnsi" w:hAnsiTheme="minorHAnsi"/>
          <w:szCs w:val="22"/>
          <w:lang w:val="es-ES_tradnl"/>
        </w:rPr>
        <w:t xml:space="preserve">ecepción de propuestas: </w:t>
      </w:r>
      <w:r w:rsidRPr="000F0D63">
        <w:rPr>
          <w:rFonts w:asciiTheme="minorHAnsi" w:hAnsiTheme="minorHAnsi"/>
          <w:szCs w:val="22"/>
          <w:lang w:val="es-ES_tradnl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3D9689F3" w14:textId="77777777" w:rsidR="002E2764" w:rsidRPr="000F0D63" w:rsidRDefault="005A22CD" w:rsidP="008379AB">
      <w:pPr>
        <w:pStyle w:val="Heading3"/>
        <w:rPr>
          <w:rFonts w:asciiTheme="minorHAnsi" w:hAnsiTheme="minorHAnsi"/>
          <w:sz w:val="22"/>
          <w:szCs w:val="22"/>
        </w:rPr>
      </w:pPr>
      <w:bookmarkStart w:id="19" w:name="_Toc515380779"/>
      <w:r w:rsidRPr="000F0D63">
        <w:rPr>
          <w:rFonts w:asciiTheme="minorHAnsi" w:hAnsiTheme="minorHAnsi"/>
          <w:sz w:val="22"/>
          <w:szCs w:val="22"/>
        </w:rPr>
        <w:t>Publicaciones</w:t>
      </w:r>
      <w:bookmarkEnd w:id="19"/>
    </w:p>
    <w:p w14:paraId="5337000D" w14:textId="1A2A9C75" w:rsidR="00A957CC" w:rsidRPr="000F0D63" w:rsidRDefault="00A957CC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 xml:space="preserve">Publicación en medios </w:t>
      </w:r>
      <w:r w:rsidR="00125F4A">
        <w:rPr>
          <w:rFonts w:asciiTheme="minorHAnsi" w:hAnsiTheme="minorHAnsi"/>
          <w:b/>
          <w:szCs w:val="22"/>
          <w:lang w:val="es-HN"/>
        </w:rPr>
        <w:t>n</w:t>
      </w:r>
      <w:r w:rsidRPr="000F0D63">
        <w:rPr>
          <w:rFonts w:asciiTheme="minorHAnsi" w:hAnsiTheme="minorHAnsi"/>
          <w:b/>
          <w:szCs w:val="22"/>
          <w:lang w:val="es-HN"/>
        </w:rPr>
        <w:t>acionales</w:t>
      </w:r>
    </w:p>
    <w:p w14:paraId="0009C539" w14:textId="77777777" w:rsidR="00A957CC" w:rsidRDefault="00A957CC" w:rsidP="00E6614E">
      <w:pPr>
        <w:spacing w:before="120" w:after="120"/>
        <w:ind w:left="720" w:firstLine="131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Medio No. 1: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Nombre del Diario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Publicación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:</w:t>
      </w:r>
    </w:p>
    <w:p w14:paraId="11DFCEA9" w14:textId="77777777" w:rsidR="00A957CC" w:rsidRPr="000F0D63" w:rsidRDefault="00A957CC" w:rsidP="00423D22">
      <w:pPr>
        <w:spacing w:before="120" w:after="120"/>
        <w:ind w:left="131" w:firstLine="720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Medio No. 2: 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Nombre del Diario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 Publicación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:</w:t>
      </w:r>
    </w:p>
    <w:p w14:paraId="5207F0A7" w14:textId="6FC0F4B7" w:rsidR="00A957CC" w:rsidRPr="000F0D63" w:rsidRDefault="00A957CC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 xml:space="preserve">Publicación en </w:t>
      </w:r>
      <w:r w:rsidR="00423D22">
        <w:rPr>
          <w:rFonts w:asciiTheme="minorHAnsi" w:hAnsiTheme="minorHAnsi"/>
          <w:b/>
          <w:szCs w:val="22"/>
          <w:lang w:val="es-HN"/>
        </w:rPr>
        <w:t>el UNDB</w:t>
      </w:r>
    </w:p>
    <w:p w14:paraId="15A81433" w14:textId="587903DE" w:rsidR="00A957CC" w:rsidRPr="000F0D63" w:rsidRDefault="00A957CC" w:rsidP="004158CB">
      <w:pPr>
        <w:ind w:left="13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de Publicación</w:t>
      </w:r>
    </w:p>
    <w:p w14:paraId="6C1BAE82" w14:textId="77777777" w:rsidR="003478A0" w:rsidRPr="000F0D63" w:rsidRDefault="003478A0" w:rsidP="004158CB">
      <w:pPr>
        <w:ind w:left="130" w:firstLine="720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licitaciones públicas nacionales, indicar 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 xml:space="preserve">que esta publicación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No Aplica</w:t>
      </w:r>
    </w:p>
    <w:p w14:paraId="7D02A417" w14:textId="77777777" w:rsidR="002E2764" w:rsidRPr="000F0D63" w:rsidRDefault="001D0D94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C</w:t>
      </w:r>
      <w:r w:rsidR="002E2764" w:rsidRPr="000F0D63">
        <w:rPr>
          <w:rFonts w:asciiTheme="minorHAnsi" w:hAnsiTheme="minorHAnsi"/>
          <w:b/>
          <w:szCs w:val="22"/>
          <w:lang w:val="es-HN"/>
        </w:rPr>
        <w:t>omunicaciones a embajadas</w:t>
      </w:r>
    </w:p>
    <w:tbl>
      <w:tblPr>
        <w:tblStyle w:val="TableGrid"/>
        <w:tblW w:w="9616" w:type="dxa"/>
        <w:tblInd w:w="137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386"/>
      </w:tblGrid>
      <w:tr w:rsidR="002003AE" w:rsidRPr="000F0D63" w14:paraId="4CBDA211" w14:textId="77777777" w:rsidTr="00506746">
        <w:trPr>
          <w:tblHeader/>
        </w:trPr>
        <w:tc>
          <w:tcPr>
            <w:tcW w:w="2552" w:type="dxa"/>
            <w:shd w:val="clear" w:color="auto" w:fill="EEECE1" w:themeFill="background2"/>
            <w:vAlign w:val="center"/>
          </w:tcPr>
          <w:p w14:paraId="695DF1B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País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540F51A6" w14:textId="77777777" w:rsidR="002003AE" w:rsidRPr="000F0D63" w:rsidRDefault="002003AE" w:rsidP="0050674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-110" w:right="-8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</w:t>
            </w:r>
            <w:r w:rsidR="002C0676" w:rsidRPr="000F0D63">
              <w:rPr>
                <w:rFonts w:asciiTheme="minorHAnsi" w:hAnsiTheme="minorHAnsi"/>
                <w:b/>
                <w:szCs w:val="22"/>
                <w:lang w:val="es-HN"/>
              </w:rPr>
              <w:t>o.</w:t>
            </w: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de Comunicación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ABC286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Comunicación</w:t>
            </w:r>
          </w:p>
        </w:tc>
        <w:tc>
          <w:tcPr>
            <w:tcW w:w="2386" w:type="dxa"/>
            <w:shd w:val="clear" w:color="auto" w:fill="EEECE1" w:themeFill="background2"/>
            <w:vAlign w:val="center"/>
          </w:tcPr>
          <w:p w14:paraId="4F6765EA" w14:textId="77777777" w:rsidR="002003AE" w:rsidRPr="000F0D63" w:rsidRDefault="002003AE" w:rsidP="002003A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37"/>
              </w:tabs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Observaciones</w:t>
            </w:r>
          </w:p>
        </w:tc>
      </w:tr>
      <w:tr w:rsidR="002003AE" w:rsidRPr="000F0D63" w14:paraId="26FE4A23" w14:textId="77777777" w:rsidTr="00506746">
        <w:tc>
          <w:tcPr>
            <w:tcW w:w="2552" w:type="dxa"/>
          </w:tcPr>
          <w:p w14:paraId="21FF3AC6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Guatemala</w:t>
            </w:r>
          </w:p>
        </w:tc>
        <w:tc>
          <w:tcPr>
            <w:tcW w:w="2268" w:type="dxa"/>
          </w:tcPr>
          <w:p w14:paraId="577E742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93BCFA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769AAD7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003AE" w:rsidRPr="000F0D63" w14:paraId="3575E4DF" w14:textId="77777777" w:rsidTr="00506746">
        <w:tc>
          <w:tcPr>
            <w:tcW w:w="2552" w:type="dxa"/>
          </w:tcPr>
          <w:p w14:paraId="046EDD56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Honduras</w:t>
            </w:r>
          </w:p>
        </w:tc>
        <w:tc>
          <w:tcPr>
            <w:tcW w:w="2268" w:type="dxa"/>
          </w:tcPr>
          <w:p w14:paraId="2C2DDDB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69ECB01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44DEE14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9A00069" w14:textId="77777777" w:rsidTr="00506746">
        <w:tc>
          <w:tcPr>
            <w:tcW w:w="2552" w:type="dxa"/>
          </w:tcPr>
          <w:p w14:paraId="06DA04B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El Salvador</w:t>
            </w:r>
          </w:p>
        </w:tc>
        <w:tc>
          <w:tcPr>
            <w:tcW w:w="2268" w:type="dxa"/>
          </w:tcPr>
          <w:p w14:paraId="74F2F7A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813BD7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1857C151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9925B71" w14:textId="77777777" w:rsidTr="00506746">
        <w:tc>
          <w:tcPr>
            <w:tcW w:w="2552" w:type="dxa"/>
          </w:tcPr>
          <w:p w14:paraId="0A3CC0F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Nicaragua</w:t>
            </w:r>
          </w:p>
        </w:tc>
        <w:tc>
          <w:tcPr>
            <w:tcW w:w="2268" w:type="dxa"/>
          </w:tcPr>
          <w:p w14:paraId="57C4AC0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F09A8D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209F47C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30C68F68" w14:textId="77777777" w:rsidTr="00506746">
        <w:tc>
          <w:tcPr>
            <w:tcW w:w="2552" w:type="dxa"/>
          </w:tcPr>
          <w:p w14:paraId="1ECABAF8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Cos</w:t>
            </w:r>
            <w:r w:rsidR="002B5B78" w:rsidRPr="000F0D63">
              <w:rPr>
                <w:rFonts w:asciiTheme="minorHAnsi" w:hAnsiTheme="minorHAnsi"/>
                <w:szCs w:val="22"/>
                <w:lang w:val="es-HN"/>
              </w:rPr>
              <w:t>t</w:t>
            </w:r>
            <w:r w:rsidRPr="000F0D63">
              <w:rPr>
                <w:rFonts w:asciiTheme="minorHAnsi" w:hAnsiTheme="minorHAnsi"/>
                <w:szCs w:val="22"/>
                <w:lang w:val="es-HN"/>
              </w:rPr>
              <w:t>a Rica</w:t>
            </w:r>
          </w:p>
        </w:tc>
        <w:tc>
          <w:tcPr>
            <w:tcW w:w="2268" w:type="dxa"/>
          </w:tcPr>
          <w:p w14:paraId="6273896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056BB91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10A8A4CA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0BBACF80" w14:textId="77777777" w:rsidTr="00506746">
        <w:tc>
          <w:tcPr>
            <w:tcW w:w="2552" w:type="dxa"/>
          </w:tcPr>
          <w:p w14:paraId="4C78613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Panamá</w:t>
            </w:r>
          </w:p>
        </w:tc>
        <w:tc>
          <w:tcPr>
            <w:tcW w:w="2268" w:type="dxa"/>
          </w:tcPr>
          <w:p w14:paraId="4135A1E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419082C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FF66CDA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139B747" w14:textId="77777777" w:rsidTr="00506746">
        <w:tc>
          <w:tcPr>
            <w:tcW w:w="2552" w:type="dxa"/>
          </w:tcPr>
          <w:p w14:paraId="18B70EFC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lastRenderedPageBreak/>
              <w:t>República Dominicana</w:t>
            </w:r>
          </w:p>
        </w:tc>
        <w:tc>
          <w:tcPr>
            <w:tcW w:w="2268" w:type="dxa"/>
          </w:tcPr>
          <w:p w14:paraId="41C696D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A957FE8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458E44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2247CF0" w14:textId="77777777" w:rsidTr="00506746">
        <w:tc>
          <w:tcPr>
            <w:tcW w:w="2552" w:type="dxa"/>
          </w:tcPr>
          <w:p w14:paraId="4E390FEF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México</w:t>
            </w:r>
          </w:p>
        </w:tc>
        <w:tc>
          <w:tcPr>
            <w:tcW w:w="2268" w:type="dxa"/>
          </w:tcPr>
          <w:p w14:paraId="7E25287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728DC1C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4350E9C2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6D54E270" w14:textId="77777777" w:rsidTr="00506746">
        <w:tc>
          <w:tcPr>
            <w:tcW w:w="2552" w:type="dxa"/>
          </w:tcPr>
          <w:p w14:paraId="1CD9C54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Colombia</w:t>
            </w:r>
          </w:p>
        </w:tc>
        <w:tc>
          <w:tcPr>
            <w:tcW w:w="2268" w:type="dxa"/>
          </w:tcPr>
          <w:p w14:paraId="6971F035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5319230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0661B47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7DAEFBFB" w14:textId="77777777" w:rsidTr="00506746">
        <w:tc>
          <w:tcPr>
            <w:tcW w:w="2552" w:type="dxa"/>
          </w:tcPr>
          <w:p w14:paraId="6C7FDF2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Argentina</w:t>
            </w:r>
          </w:p>
        </w:tc>
        <w:tc>
          <w:tcPr>
            <w:tcW w:w="2268" w:type="dxa"/>
          </w:tcPr>
          <w:p w14:paraId="00A05D0C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231E374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93C69A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1BCC4B30" w14:textId="77777777" w:rsidTr="00506746">
        <w:tc>
          <w:tcPr>
            <w:tcW w:w="2552" w:type="dxa"/>
          </w:tcPr>
          <w:p w14:paraId="3D05C485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España</w:t>
            </w:r>
          </w:p>
        </w:tc>
        <w:tc>
          <w:tcPr>
            <w:tcW w:w="2268" w:type="dxa"/>
          </w:tcPr>
          <w:p w14:paraId="2150F15E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39486ED4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2AD08007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0461E515" w14:textId="77777777" w:rsidTr="00506746">
        <w:tc>
          <w:tcPr>
            <w:tcW w:w="2552" w:type="dxa"/>
          </w:tcPr>
          <w:p w14:paraId="076D1E3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 xml:space="preserve">China </w:t>
            </w:r>
            <w:r w:rsidR="009720D0" w:rsidRPr="000F0D63">
              <w:rPr>
                <w:rFonts w:asciiTheme="minorHAnsi" w:hAnsiTheme="minorHAnsi"/>
                <w:szCs w:val="22"/>
                <w:lang w:val="es-HN"/>
              </w:rPr>
              <w:t>Taiwán</w:t>
            </w:r>
          </w:p>
        </w:tc>
        <w:tc>
          <w:tcPr>
            <w:tcW w:w="2268" w:type="dxa"/>
          </w:tcPr>
          <w:p w14:paraId="002D238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5EB811E9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5693EFC3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003AE" w:rsidRPr="000F0D63" w14:paraId="57BB47D7" w14:textId="77777777" w:rsidTr="00506746">
        <w:tc>
          <w:tcPr>
            <w:tcW w:w="2552" w:type="dxa"/>
          </w:tcPr>
          <w:p w14:paraId="3A9E16EB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Belice</w:t>
            </w:r>
          </w:p>
        </w:tc>
        <w:tc>
          <w:tcPr>
            <w:tcW w:w="2268" w:type="dxa"/>
          </w:tcPr>
          <w:p w14:paraId="5DE2095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10" w:type="dxa"/>
          </w:tcPr>
          <w:p w14:paraId="438E2660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386" w:type="dxa"/>
          </w:tcPr>
          <w:p w14:paraId="3F6318CD" w14:textId="77777777" w:rsidR="002003AE" w:rsidRPr="000F0D63" w:rsidRDefault="002003AE" w:rsidP="002003AE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6BFD501" w14:textId="6B842A69" w:rsidR="003478A0" w:rsidRPr="000F0D63" w:rsidRDefault="003478A0" w:rsidP="004158CB">
      <w:pPr>
        <w:spacing w:after="240"/>
        <w:ind w:firstLine="567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licitaciones </w:t>
      </w:r>
      <w:r w:rsidR="004158CB">
        <w:rPr>
          <w:rFonts w:asciiTheme="minorHAnsi" w:hAnsiTheme="minorHAnsi"/>
          <w:i/>
          <w:color w:val="FF0000"/>
          <w:szCs w:val="22"/>
          <w:lang w:val="es-HN"/>
        </w:rPr>
        <w:t xml:space="preserve">/ concursos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públic</w:t>
      </w:r>
      <w:r w:rsidR="007B3AF9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s nacionales, indicar No Aplica</w:t>
      </w:r>
    </w:p>
    <w:p w14:paraId="485B4F4B" w14:textId="77777777" w:rsidR="00423D22" w:rsidRPr="00423D22" w:rsidRDefault="00423D22" w:rsidP="00423D22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 w:rsidRPr="00423D22">
        <w:rPr>
          <w:rFonts w:asciiTheme="minorHAnsi" w:hAnsiTheme="minorHAnsi"/>
          <w:szCs w:val="22"/>
          <w:lang w:val="es-HN"/>
        </w:rPr>
        <w:t>Publicación en la página web del BCIE</w:t>
      </w:r>
    </w:p>
    <w:p w14:paraId="71FDD878" w14:textId="77777777" w:rsidR="00423D22" w:rsidRPr="000F0D63" w:rsidRDefault="00423D22" w:rsidP="007B3AF9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Fecha de publicación: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</w:p>
    <w:p w14:paraId="326666D6" w14:textId="77777777" w:rsidR="006F7AAA" w:rsidRPr="00423D22" w:rsidRDefault="006F7AAA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 w:rsidRPr="00423D22">
        <w:rPr>
          <w:rFonts w:asciiTheme="minorHAnsi" w:hAnsiTheme="minorHAnsi"/>
          <w:szCs w:val="22"/>
          <w:lang w:val="es-HN"/>
        </w:rPr>
        <w:t>Publicaciones electrónicas</w:t>
      </w:r>
    </w:p>
    <w:p w14:paraId="1D83E14F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Nombre del medio electrónico:</w:t>
      </w:r>
      <w:r w:rsidRPr="000F0D63">
        <w:rPr>
          <w:rFonts w:asciiTheme="minorHAnsi" w:hAnsiTheme="minorHAnsi"/>
          <w:i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Nombre</w:t>
      </w:r>
    </w:p>
    <w:p w14:paraId="676744B3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Fecha de publicación: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ab/>
        <w:t>Fecha</w:t>
      </w:r>
    </w:p>
    <w:p w14:paraId="7FC37F49" w14:textId="77777777" w:rsidR="00E75F0E" w:rsidRPr="000F0D63" w:rsidRDefault="00E75F0E" w:rsidP="00E344A5">
      <w:pPr>
        <w:pStyle w:val="ListParagraph"/>
        <w:numPr>
          <w:ilvl w:val="0"/>
          <w:numId w:val="4"/>
        </w:numPr>
        <w:spacing w:before="120" w:after="120"/>
        <w:ind w:left="1655" w:hanging="357"/>
        <w:contextualSpacing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Dirección electrónica</w:t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szCs w:val="22"/>
          <w:lang w:val="es-HN"/>
        </w:rPr>
        <w:tab/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Dirección electrónica</w:t>
      </w:r>
    </w:p>
    <w:p w14:paraId="09F701D1" w14:textId="6F5137F9" w:rsidR="006F7AAA" w:rsidRPr="000F0D63" w:rsidRDefault="006F7AAA" w:rsidP="00423D22">
      <w:pPr>
        <w:spacing w:before="240" w:after="240"/>
        <w:ind w:left="709" w:firstLine="1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no haber comunicaciones electrónicas, indicar “No </w:t>
      </w:r>
      <w:r w:rsidR="00423D22">
        <w:rPr>
          <w:rFonts w:asciiTheme="minorHAnsi" w:hAnsiTheme="minorHAnsi"/>
          <w:i/>
          <w:color w:val="FF0000"/>
          <w:szCs w:val="22"/>
          <w:lang w:val="es-HN"/>
        </w:rPr>
        <w:t>se realizaron publicaciones electrónicas”</w:t>
      </w:r>
    </w:p>
    <w:p w14:paraId="640D70C9" w14:textId="77777777" w:rsidR="005A22CD" w:rsidRPr="00897FE5" w:rsidRDefault="005A22CD" w:rsidP="00D752C9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US"/>
        </w:rPr>
      </w:pPr>
      <w:r w:rsidRPr="00897FE5">
        <w:rPr>
          <w:rFonts w:asciiTheme="minorHAnsi" w:hAnsiTheme="minorHAnsi"/>
          <w:szCs w:val="22"/>
          <w:lang w:val="es-US"/>
        </w:rPr>
        <w:t>Otras comunicaciones realizadas</w:t>
      </w:r>
    </w:p>
    <w:p w14:paraId="72ACC242" w14:textId="77777777" w:rsidR="006F7AAA" w:rsidRPr="000F0D63" w:rsidRDefault="006F7AAA" w:rsidP="00423D22">
      <w:pPr>
        <w:spacing w:before="240" w:after="24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haber otras comunicaciones, indicarlo en esta sección, de lo contrario colocar “No Aplica”</w:t>
      </w:r>
    </w:p>
    <w:p w14:paraId="68A545C0" w14:textId="19DD4A03" w:rsidR="0029512A" w:rsidRPr="000F0D63" w:rsidRDefault="0029512A" w:rsidP="00423D22">
      <w:pPr>
        <w:spacing w:after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Cada una de los numerales </w:t>
      </w:r>
      <w:r w:rsidR="002003AE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 incisos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deberá contener en la sección de </w:t>
      </w:r>
      <w:r w:rsidR="00125F4A">
        <w:rPr>
          <w:rFonts w:asciiTheme="minorHAnsi" w:hAnsiTheme="minorHAnsi"/>
          <w:i/>
          <w:color w:val="FF0000"/>
          <w:szCs w:val="22"/>
          <w:lang w:val="es-HN"/>
        </w:rPr>
        <w:t>a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nexos, la documentación que soporte la 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>información detallada en los incisos anteriores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. </w:t>
      </w:r>
    </w:p>
    <w:p w14:paraId="2771C69F" w14:textId="77777777" w:rsidR="0075178F" w:rsidRPr="000F0D63" w:rsidRDefault="0075178F" w:rsidP="00D752C9">
      <w:pPr>
        <w:pStyle w:val="Heading2"/>
        <w:jc w:val="both"/>
        <w:rPr>
          <w:rFonts w:asciiTheme="minorHAnsi" w:hAnsiTheme="minorHAnsi"/>
          <w:sz w:val="22"/>
          <w:szCs w:val="22"/>
        </w:rPr>
      </w:pPr>
      <w:bookmarkStart w:id="20" w:name="_Toc374366879"/>
      <w:bookmarkStart w:id="21" w:name="_Toc515380780"/>
      <w:r w:rsidRPr="000F0D63">
        <w:rPr>
          <w:rFonts w:asciiTheme="minorHAnsi" w:hAnsiTheme="minorHAnsi"/>
          <w:sz w:val="22"/>
          <w:szCs w:val="22"/>
        </w:rPr>
        <w:t>Preparación de Propuestas</w:t>
      </w:r>
      <w:bookmarkEnd w:id="20"/>
      <w:bookmarkEnd w:id="21"/>
    </w:p>
    <w:p w14:paraId="52DD7C81" w14:textId="77777777" w:rsidR="0088625C" w:rsidRPr="000F0D63" w:rsidRDefault="00877220" w:rsidP="00D752C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Detallar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en este apartado 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el listado 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>cronológic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>o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del proceso</w:t>
      </w:r>
      <w:r w:rsidR="005A22CD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</w:t>
      </w:r>
      <w:r w:rsidR="0088625C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preparación de propuestas, deberá contener:</w:t>
      </w:r>
    </w:p>
    <w:p w14:paraId="15FE4A4A" w14:textId="596D26FC" w:rsidR="004E1F0D" w:rsidRPr="000F0D63" w:rsidRDefault="004E1F0D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2" w:name="_Toc515380781"/>
      <w:r w:rsidRPr="000F0D63">
        <w:rPr>
          <w:rFonts w:asciiTheme="minorHAnsi" w:hAnsiTheme="minorHAnsi"/>
          <w:sz w:val="22"/>
          <w:szCs w:val="22"/>
        </w:rPr>
        <w:t xml:space="preserve">Listado de </w:t>
      </w:r>
      <w:r w:rsidR="00125F4A">
        <w:rPr>
          <w:rFonts w:asciiTheme="minorHAnsi" w:hAnsiTheme="minorHAnsi"/>
          <w:sz w:val="22"/>
          <w:szCs w:val="22"/>
        </w:rPr>
        <w:t>o</w:t>
      </w:r>
      <w:r w:rsidRPr="000F0D63">
        <w:rPr>
          <w:rFonts w:asciiTheme="minorHAnsi" w:hAnsiTheme="minorHAnsi"/>
          <w:sz w:val="22"/>
          <w:szCs w:val="22"/>
        </w:rPr>
        <w:t>ferentes que retir</w:t>
      </w:r>
      <w:r w:rsidR="000959FB" w:rsidRPr="000F0D63">
        <w:rPr>
          <w:rFonts w:asciiTheme="minorHAnsi" w:hAnsiTheme="minorHAnsi"/>
          <w:sz w:val="22"/>
          <w:szCs w:val="22"/>
        </w:rPr>
        <w:t>aron</w:t>
      </w:r>
      <w:r w:rsidRPr="000F0D63">
        <w:rPr>
          <w:rFonts w:asciiTheme="minorHAnsi" w:hAnsiTheme="minorHAnsi"/>
          <w:sz w:val="22"/>
          <w:szCs w:val="22"/>
        </w:rPr>
        <w:t xml:space="preserve"> los documentos de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22"/>
    </w:p>
    <w:p w14:paraId="5774C229" w14:textId="2524F3B4" w:rsidR="000959FB" w:rsidRPr="000F0D63" w:rsidRDefault="000959FB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 w:rsidR="00125F4A">
        <w:rPr>
          <w:rFonts w:asciiTheme="minorHAnsi" w:hAnsiTheme="minorHAnsi"/>
          <w:szCs w:val="22"/>
          <w:lang w:val="es-HN"/>
        </w:rPr>
        <w:t>o</w:t>
      </w:r>
      <w:r w:rsidRPr="000F0D63">
        <w:rPr>
          <w:rFonts w:asciiTheme="minorHAnsi" w:hAnsiTheme="minorHAnsi"/>
          <w:szCs w:val="22"/>
          <w:lang w:val="es-HN"/>
        </w:rPr>
        <w:t>feren</w:t>
      </w:r>
      <w:r w:rsidR="00897FE5">
        <w:rPr>
          <w:rFonts w:asciiTheme="minorHAnsi" w:hAnsiTheme="minorHAnsi"/>
          <w:szCs w:val="22"/>
          <w:lang w:val="es-HN"/>
        </w:rPr>
        <w:t xml:space="preserve">tes mínimo para este proceso: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Número</w:t>
      </w:r>
    </w:p>
    <w:p w14:paraId="3D487143" w14:textId="77777777" w:rsidR="00897FE5" w:rsidRPr="00897FE5" w:rsidRDefault="000959FB" w:rsidP="00C17221">
      <w:pPr>
        <w:pStyle w:val="ListParagraph"/>
        <w:numPr>
          <w:ilvl w:val="0"/>
          <w:numId w:val="4"/>
        </w:numPr>
        <w:spacing w:before="120"/>
        <w:ind w:left="851" w:hanging="284"/>
        <w:jc w:val="both"/>
        <w:rPr>
          <w:rFonts w:asciiTheme="minorHAnsi" w:hAnsiTheme="minorHAnsi"/>
          <w:i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 w:rsidR="00125F4A">
        <w:rPr>
          <w:rFonts w:asciiTheme="minorHAnsi" w:hAnsiTheme="minorHAnsi"/>
          <w:szCs w:val="22"/>
          <w:lang w:val="es-HN"/>
        </w:rPr>
        <w:t>o</w:t>
      </w:r>
      <w:r w:rsidRPr="000F0D63">
        <w:rPr>
          <w:rFonts w:asciiTheme="minorHAnsi" w:hAnsiTheme="minorHAnsi"/>
          <w:szCs w:val="22"/>
          <w:lang w:val="es-HN"/>
        </w:rPr>
        <w:t>ferentes que retiraron los documentos base de licitación</w:t>
      </w:r>
      <w:r w:rsidR="00D85538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</w:p>
    <w:p w14:paraId="625E2B4A" w14:textId="38E59884" w:rsidR="000959FB" w:rsidRPr="000F0D63" w:rsidRDefault="000959FB" w:rsidP="00897FE5">
      <w:pPr>
        <w:pStyle w:val="ListParagraph"/>
        <w:spacing w:before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Número</w:t>
      </w:r>
      <w:r w:rsidR="00C17221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(En caso de estar disponible)</w:t>
      </w:r>
    </w:p>
    <w:p w14:paraId="51AFA467" w14:textId="77777777" w:rsidR="00C17221" w:rsidRPr="000F0D63" w:rsidRDefault="00C17221" w:rsidP="00C17221">
      <w:pPr>
        <w:pStyle w:val="ListParagraph"/>
        <w:spacing w:after="120"/>
        <w:ind w:left="851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14:paraId="51B923F3" w14:textId="77777777" w:rsidR="006F7AAA" w:rsidRPr="000F0D63" w:rsidRDefault="006F7AAA" w:rsidP="00E344A5">
      <w:pPr>
        <w:pStyle w:val="ListParagraph"/>
        <w:numPr>
          <w:ilvl w:val="0"/>
          <w:numId w:val="4"/>
        </w:numPr>
        <w:spacing w:before="120" w:after="120"/>
        <w:ind w:left="851" w:hanging="284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Listado de </w:t>
      </w:r>
      <w:r w:rsidR="00C17221" w:rsidRPr="000F0D63">
        <w:rPr>
          <w:rFonts w:asciiTheme="minorHAnsi" w:hAnsiTheme="minorHAnsi"/>
          <w:szCs w:val="22"/>
          <w:lang w:val="es-HN"/>
        </w:rPr>
        <w:t xml:space="preserve">oferentes </w:t>
      </w:r>
      <w:r w:rsidRPr="000F0D63">
        <w:rPr>
          <w:rFonts w:asciiTheme="minorHAnsi" w:hAnsiTheme="minorHAnsi"/>
          <w:szCs w:val="22"/>
          <w:lang w:val="es-HN"/>
        </w:rPr>
        <w:t>del proceso</w:t>
      </w: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538"/>
        <w:gridCol w:w="5416"/>
        <w:gridCol w:w="3627"/>
      </w:tblGrid>
      <w:tr w:rsidR="00911AB4" w:rsidRPr="000F0D63" w14:paraId="143A8BF2" w14:textId="77777777" w:rsidTr="00911AB4">
        <w:trPr>
          <w:tblHeader/>
        </w:trPr>
        <w:tc>
          <w:tcPr>
            <w:tcW w:w="538" w:type="dxa"/>
            <w:shd w:val="clear" w:color="auto" w:fill="EEECE1" w:themeFill="background2"/>
          </w:tcPr>
          <w:p w14:paraId="46A50A2D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5416" w:type="dxa"/>
            <w:shd w:val="clear" w:color="auto" w:fill="EEECE1" w:themeFill="background2"/>
          </w:tcPr>
          <w:p w14:paraId="44844593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Nombre</w:t>
            </w:r>
          </w:p>
        </w:tc>
        <w:tc>
          <w:tcPr>
            <w:tcW w:w="3627" w:type="dxa"/>
            <w:shd w:val="clear" w:color="auto" w:fill="EEECE1" w:themeFill="background2"/>
          </w:tcPr>
          <w:p w14:paraId="216E0174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>
              <w:rPr>
                <w:rFonts w:asciiTheme="minorHAnsi" w:hAnsiTheme="minorHAnsi"/>
                <w:b/>
                <w:szCs w:val="22"/>
                <w:lang w:val="es-HN"/>
              </w:rPr>
              <w:t>Dirección para recibir notificaciones</w:t>
            </w:r>
          </w:p>
        </w:tc>
      </w:tr>
      <w:tr w:rsidR="00911AB4" w:rsidRPr="000F0D63" w14:paraId="5B45CE69" w14:textId="77777777" w:rsidTr="00911AB4">
        <w:tc>
          <w:tcPr>
            <w:tcW w:w="538" w:type="dxa"/>
          </w:tcPr>
          <w:p w14:paraId="25177D5C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5416" w:type="dxa"/>
          </w:tcPr>
          <w:p w14:paraId="1130FFFA" w14:textId="61E2DF14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3627" w:type="dxa"/>
          </w:tcPr>
          <w:p w14:paraId="1FD8CD39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F0D63" w14:paraId="1D179176" w14:textId="77777777" w:rsidTr="00911AB4">
        <w:tc>
          <w:tcPr>
            <w:tcW w:w="538" w:type="dxa"/>
          </w:tcPr>
          <w:p w14:paraId="200C6FA8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lastRenderedPageBreak/>
              <w:t>2</w:t>
            </w:r>
          </w:p>
        </w:tc>
        <w:tc>
          <w:tcPr>
            <w:tcW w:w="5416" w:type="dxa"/>
          </w:tcPr>
          <w:p w14:paraId="18244DE2" w14:textId="5794F188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3627" w:type="dxa"/>
          </w:tcPr>
          <w:p w14:paraId="43CCA660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F0D63" w14:paraId="0847E650" w14:textId="77777777" w:rsidTr="00911AB4">
        <w:tc>
          <w:tcPr>
            <w:tcW w:w="538" w:type="dxa"/>
          </w:tcPr>
          <w:p w14:paraId="2C341484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5416" w:type="dxa"/>
          </w:tcPr>
          <w:p w14:paraId="6503CBB7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627" w:type="dxa"/>
          </w:tcPr>
          <w:p w14:paraId="5DAB1B6C" w14:textId="77777777" w:rsidR="00911AB4" w:rsidRPr="000F0D63" w:rsidRDefault="00911AB4" w:rsidP="00190BD8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95B4A01" w14:textId="77777777" w:rsidR="00190BD8" w:rsidRPr="000F0D63" w:rsidRDefault="00190BD8" w:rsidP="00190BD8">
      <w:pPr>
        <w:pStyle w:val="ListParagraph"/>
        <w:spacing w:before="120" w:after="120"/>
        <w:ind w:left="935" w:firstLine="50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ab/>
      </w:r>
    </w:p>
    <w:p w14:paraId="4E32D204" w14:textId="77777777" w:rsidR="00877220" w:rsidRPr="000F0D63" w:rsidRDefault="00877220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3" w:name="_Toc515380782"/>
      <w:r w:rsidRPr="000F0D63">
        <w:rPr>
          <w:rFonts w:asciiTheme="minorHAnsi" w:hAnsiTheme="minorHAnsi"/>
          <w:sz w:val="22"/>
          <w:szCs w:val="22"/>
        </w:rPr>
        <w:t xml:space="preserve">Consultas </w:t>
      </w:r>
      <w:r w:rsidR="00FB0725" w:rsidRPr="000F0D63">
        <w:rPr>
          <w:rFonts w:asciiTheme="minorHAnsi" w:hAnsiTheme="minorHAnsi"/>
          <w:sz w:val="22"/>
          <w:szCs w:val="22"/>
        </w:rPr>
        <w:t>recibidas</w:t>
      </w:r>
      <w:bookmarkEnd w:id="23"/>
    </w:p>
    <w:p w14:paraId="0EAFD280" w14:textId="77777777"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90"/>
        <w:gridCol w:w="2671"/>
        <w:gridCol w:w="1417"/>
        <w:gridCol w:w="5103"/>
      </w:tblGrid>
      <w:tr w:rsidR="00FB0725" w:rsidRPr="000F0D63" w14:paraId="42173DF6" w14:textId="77777777" w:rsidTr="00911AB4">
        <w:tc>
          <w:tcPr>
            <w:tcW w:w="590" w:type="dxa"/>
            <w:shd w:val="clear" w:color="auto" w:fill="EEECE1" w:themeFill="background2"/>
          </w:tcPr>
          <w:p w14:paraId="0A2B335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2671" w:type="dxa"/>
            <w:shd w:val="clear" w:color="auto" w:fill="EEECE1" w:themeFill="background2"/>
          </w:tcPr>
          <w:p w14:paraId="365C9AD2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1417" w:type="dxa"/>
            <w:shd w:val="clear" w:color="auto" w:fill="EEECE1" w:themeFill="background2"/>
          </w:tcPr>
          <w:p w14:paraId="19AC2F7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</w:t>
            </w:r>
          </w:p>
        </w:tc>
        <w:tc>
          <w:tcPr>
            <w:tcW w:w="5103" w:type="dxa"/>
            <w:shd w:val="clear" w:color="auto" w:fill="EEECE1" w:themeFill="background2"/>
          </w:tcPr>
          <w:p w14:paraId="7DA51B5A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Consulta Recibida</w:t>
            </w:r>
          </w:p>
        </w:tc>
      </w:tr>
      <w:tr w:rsidR="00FB0725" w:rsidRPr="0009288B" w14:paraId="11553B94" w14:textId="77777777" w:rsidTr="00911AB4">
        <w:tc>
          <w:tcPr>
            <w:tcW w:w="590" w:type="dxa"/>
          </w:tcPr>
          <w:p w14:paraId="10B0E05C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2671" w:type="dxa"/>
          </w:tcPr>
          <w:p w14:paraId="6C9BE2AA" w14:textId="0802E47F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Nombre del </w:t>
            </w:r>
            <w:r w:rsidR="00125F4A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ferente</w:t>
            </w:r>
          </w:p>
        </w:tc>
        <w:tc>
          <w:tcPr>
            <w:tcW w:w="1417" w:type="dxa"/>
          </w:tcPr>
          <w:p w14:paraId="33538B45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5103" w:type="dxa"/>
          </w:tcPr>
          <w:p w14:paraId="2712A51E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Describir el contenido de la consulta </w:t>
            </w:r>
          </w:p>
        </w:tc>
      </w:tr>
      <w:tr w:rsidR="00FB0725" w:rsidRPr="000F0D63" w14:paraId="336E9FAA" w14:textId="77777777" w:rsidTr="00911AB4">
        <w:tc>
          <w:tcPr>
            <w:tcW w:w="590" w:type="dxa"/>
          </w:tcPr>
          <w:p w14:paraId="0DDB61C7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2671" w:type="dxa"/>
          </w:tcPr>
          <w:p w14:paraId="3442CDEF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7" w:type="dxa"/>
          </w:tcPr>
          <w:p w14:paraId="01E31DF9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5103" w:type="dxa"/>
          </w:tcPr>
          <w:p w14:paraId="01018C43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FB0725" w:rsidRPr="000F0D63" w14:paraId="66A741CC" w14:textId="77777777" w:rsidTr="00911AB4">
        <w:tc>
          <w:tcPr>
            <w:tcW w:w="590" w:type="dxa"/>
          </w:tcPr>
          <w:p w14:paraId="35F00582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2671" w:type="dxa"/>
          </w:tcPr>
          <w:p w14:paraId="5410213B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7" w:type="dxa"/>
          </w:tcPr>
          <w:p w14:paraId="09D7C43B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5103" w:type="dxa"/>
          </w:tcPr>
          <w:p w14:paraId="358FBF36" w14:textId="77777777" w:rsidR="00FB0725" w:rsidRPr="000F0D63" w:rsidRDefault="00FB0725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39941E61" w14:textId="720499CD" w:rsidR="00FB0725" w:rsidRPr="000F0D63" w:rsidRDefault="0004514A" w:rsidP="00897FE5">
      <w:pPr>
        <w:pStyle w:val="ListParagraph"/>
        <w:spacing w:after="240"/>
        <w:ind w:left="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no haber consultas, indicar en esta sección “No </w:t>
      </w:r>
      <w:r w:rsidR="00911AB4">
        <w:rPr>
          <w:rFonts w:asciiTheme="minorHAnsi" w:hAnsiTheme="minorHAnsi"/>
          <w:i/>
          <w:color w:val="FF0000"/>
          <w:szCs w:val="22"/>
          <w:lang w:val="es-HN"/>
        </w:rPr>
        <w:t>se realizaron consultas en el proceso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”</w:t>
      </w:r>
    </w:p>
    <w:p w14:paraId="025E3EF7" w14:textId="555F66DD" w:rsidR="00FB0725" w:rsidRPr="000F0D63" w:rsidRDefault="0075178F" w:rsidP="00426B73">
      <w:pPr>
        <w:pStyle w:val="Heading3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bookmarkStart w:id="24" w:name="_Toc515380783"/>
      <w:r w:rsidRPr="000F0D63">
        <w:rPr>
          <w:rFonts w:asciiTheme="minorHAnsi" w:hAnsiTheme="minorHAnsi"/>
          <w:sz w:val="22"/>
          <w:szCs w:val="22"/>
        </w:rPr>
        <w:t>Aclaraciones</w:t>
      </w:r>
      <w:r w:rsidR="00877220" w:rsidRPr="000F0D63">
        <w:rPr>
          <w:rFonts w:asciiTheme="minorHAnsi" w:hAnsiTheme="minorHAnsi"/>
          <w:sz w:val="22"/>
          <w:szCs w:val="22"/>
        </w:rPr>
        <w:t xml:space="preserve"> a los documentos de </w:t>
      </w:r>
      <w:r w:rsidR="00FB0725" w:rsidRPr="000F0D63">
        <w:rPr>
          <w:rFonts w:asciiTheme="minorHAnsi" w:hAnsiTheme="minorHAnsi"/>
          <w:sz w:val="22"/>
          <w:szCs w:val="22"/>
        </w:rPr>
        <w:t>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FB0725" w:rsidRPr="000F0D63">
        <w:rPr>
          <w:rFonts w:asciiTheme="minorHAnsi" w:hAnsiTheme="minorHAnsi"/>
          <w:sz w:val="22"/>
          <w:szCs w:val="22"/>
        </w:rPr>
        <w:t xml:space="preserve"> emitidas.</w:t>
      </w:r>
      <w:bookmarkEnd w:id="24"/>
    </w:p>
    <w:p w14:paraId="74A24765" w14:textId="77777777"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tbl>
      <w:tblPr>
        <w:tblStyle w:val="TableGrid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3432"/>
        <w:gridCol w:w="2409"/>
        <w:gridCol w:w="2240"/>
      </w:tblGrid>
      <w:tr w:rsidR="0004514A" w:rsidRPr="000F0D63" w14:paraId="79AB94CC" w14:textId="77777777" w:rsidTr="00897FE5">
        <w:trPr>
          <w:trHeight w:val="265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099DA58" w14:textId="77777777" w:rsidR="0004514A" w:rsidRPr="000F0D63" w:rsidRDefault="0004514A" w:rsidP="002C0676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Aclaración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14:paraId="795A14B1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Emisión</w:t>
            </w:r>
          </w:p>
        </w:tc>
        <w:tc>
          <w:tcPr>
            <w:tcW w:w="3432" w:type="dxa"/>
            <w:vMerge w:val="restart"/>
            <w:shd w:val="clear" w:color="auto" w:fill="EEECE1" w:themeFill="background2"/>
            <w:vAlign w:val="center"/>
          </w:tcPr>
          <w:p w14:paraId="0FD8C962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Aclaración Emitida</w:t>
            </w:r>
          </w:p>
        </w:tc>
        <w:tc>
          <w:tcPr>
            <w:tcW w:w="4649" w:type="dxa"/>
            <w:gridSpan w:val="2"/>
            <w:shd w:val="clear" w:color="auto" w:fill="EEECE1" w:themeFill="background2"/>
            <w:vAlign w:val="center"/>
          </w:tcPr>
          <w:p w14:paraId="0AB26A7B" w14:textId="7E4A7D48" w:rsidR="0004514A" w:rsidRPr="00911AB4" w:rsidRDefault="00911AB4" w:rsidP="00911AB4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911AB4">
              <w:rPr>
                <w:rFonts w:asciiTheme="minorHAnsi" w:hAnsiTheme="minorHAnsi"/>
                <w:b/>
                <w:szCs w:val="22"/>
                <w:lang w:val="es-HN"/>
              </w:rPr>
              <w:t>Comunicación a los oferentes</w:t>
            </w:r>
          </w:p>
        </w:tc>
      </w:tr>
      <w:tr w:rsidR="0004514A" w:rsidRPr="000F0D63" w14:paraId="6F4757F4" w14:textId="77777777" w:rsidTr="00897FE5">
        <w:trPr>
          <w:trHeight w:val="265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46784514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14:paraId="0EFEEA8F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3432" w:type="dxa"/>
            <w:vMerge/>
            <w:shd w:val="clear" w:color="auto" w:fill="EEECE1" w:themeFill="background2"/>
            <w:vAlign w:val="center"/>
          </w:tcPr>
          <w:p w14:paraId="64791EB4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159BC66C" w14:textId="77777777" w:rsidR="0004514A" w:rsidRPr="000F0D63" w:rsidRDefault="0004514A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14:paraId="1417C759" w14:textId="621BDDCA" w:rsidR="0004514A" w:rsidRPr="000F0D63" w:rsidRDefault="0004514A" w:rsidP="00911AB4">
            <w:pPr>
              <w:pStyle w:val="ListParagraph"/>
              <w:ind w:left="-129" w:right="-112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Fecha de </w:t>
            </w:r>
            <w:r w:rsidR="00911AB4">
              <w:rPr>
                <w:rFonts w:asciiTheme="minorHAnsi" w:hAnsiTheme="minorHAnsi"/>
                <w:b/>
                <w:szCs w:val="22"/>
                <w:lang w:val="es-HN"/>
              </w:rPr>
              <w:t>Comunicación</w:t>
            </w:r>
          </w:p>
        </w:tc>
      </w:tr>
      <w:tr w:rsidR="00911AB4" w:rsidRPr="0009288B" w14:paraId="33A506F3" w14:textId="77777777" w:rsidTr="00897FE5">
        <w:tc>
          <w:tcPr>
            <w:tcW w:w="1134" w:type="dxa"/>
            <w:vMerge w:val="restart"/>
            <w:vAlign w:val="center"/>
          </w:tcPr>
          <w:p w14:paraId="1F061571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77155CF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432" w:type="dxa"/>
            <w:vMerge w:val="restart"/>
            <w:vAlign w:val="center"/>
          </w:tcPr>
          <w:p w14:paraId="61F5C428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aclaración emitida</w:t>
            </w:r>
          </w:p>
        </w:tc>
        <w:tc>
          <w:tcPr>
            <w:tcW w:w="2409" w:type="dxa"/>
          </w:tcPr>
          <w:p w14:paraId="2C732A31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592676B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9288B" w14:paraId="7E82A13D" w14:textId="77777777" w:rsidTr="00897FE5">
        <w:tc>
          <w:tcPr>
            <w:tcW w:w="1134" w:type="dxa"/>
            <w:vMerge/>
          </w:tcPr>
          <w:p w14:paraId="09E84ACC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276" w:type="dxa"/>
            <w:vMerge/>
          </w:tcPr>
          <w:p w14:paraId="2F8A2F4E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3432" w:type="dxa"/>
            <w:vMerge/>
          </w:tcPr>
          <w:p w14:paraId="634589D7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7DC5FA62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2F23766B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09288B" w14:paraId="0C3C7818" w14:textId="77777777" w:rsidTr="00897FE5">
        <w:tc>
          <w:tcPr>
            <w:tcW w:w="1134" w:type="dxa"/>
            <w:vMerge w:val="restart"/>
            <w:vAlign w:val="center"/>
          </w:tcPr>
          <w:p w14:paraId="74708E1A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1D087FD9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432" w:type="dxa"/>
            <w:vMerge w:val="restart"/>
            <w:vAlign w:val="center"/>
          </w:tcPr>
          <w:p w14:paraId="6A1D59CF" w14:textId="77777777" w:rsidR="00911AB4" w:rsidRPr="000F0D63" w:rsidRDefault="00911AB4" w:rsidP="00897FE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aclaración emitida</w:t>
            </w:r>
          </w:p>
        </w:tc>
        <w:tc>
          <w:tcPr>
            <w:tcW w:w="2409" w:type="dxa"/>
          </w:tcPr>
          <w:p w14:paraId="030B39F6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60BB4B16" w14:textId="77777777" w:rsidR="00911AB4" w:rsidRPr="000F0D63" w:rsidRDefault="00911AB4" w:rsidP="00911AB4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911AB4" w:rsidRPr="0009288B" w14:paraId="7B64EF5C" w14:textId="77777777" w:rsidTr="00897FE5">
        <w:tc>
          <w:tcPr>
            <w:tcW w:w="1134" w:type="dxa"/>
            <w:vMerge/>
          </w:tcPr>
          <w:p w14:paraId="697683D9" w14:textId="77777777" w:rsidR="00911AB4" w:rsidRPr="000F0D63" w:rsidRDefault="00911AB4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276" w:type="dxa"/>
            <w:vMerge/>
          </w:tcPr>
          <w:p w14:paraId="02AD10E0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432" w:type="dxa"/>
            <w:vMerge/>
          </w:tcPr>
          <w:p w14:paraId="446D0A3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262D933C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3D763891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34707" w:rsidRPr="000F0D63" w14:paraId="0E81E702" w14:textId="77777777" w:rsidTr="00897FE5">
        <w:tc>
          <w:tcPr>
            <w:tcW w:w="1134" w:type="dxa"/>
          </w:tcPr>
          <w:p w14:paraId="6A3F90B5" w14:textId="77777777" w:rsidR="00234707" w:rsidRPr="000F0D63" w:rsidRDefault="00234707" w:rsidP="00FB0725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1276" w:type="dxa"/>
          </w:tcPr>
          <w:p w14:paraId="239F6C5D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432" w:type="dxa"/>
          </w:tcPr>
          <w:p w14:paraId="360CE1E2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409" w:type="dxa"/>
          </w:tcPr>
          <w:p w14:paraId="27427A7D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240" w:type="dxa"/>
          </w:tcPr>
          <w:p w14:paraId="3C61C9A7" w14:textId="77777777" w:rsidR="00234707" w:rsidRPr="000F0D63" w:rsidRDefault="00234707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2887FB50" w14:textId="77777777" w:rsidR="0004514A" w:rsidRPr="000F0D63" w:rsidRDefault="0004514A" w:rsidP="00911AB4">
      <w:pPr>
        <w:pStyle w:val="ListParagraph"/>
        <w:spacing w:after="240"/>
        <w:ind w:left="936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haber aclaraciones, indicar en esta sección “No Aplica”</w:t>
      </w:r>
    </w:p>
    <w:p w14:paraId="03C0FFC3" w14:textId="695F1082" w:rsidR="0075178F" w:rsidRPr="000F0D63" w:rsidRDefault="00877220" w:rsidP="00506746">
      <w:pPr>
        <w:pStyle w:val="Heading3"/>
        <w:numPr>
          <w:ilvl w:val="0"/>
          <w:numId w:val="3"/>
        </w:numPr>
        <w:spacing w:after="240"/>
        <w:ind w:left="284" w:hanging="284"/>
        <w:rPr>
          <w:rFonts w:asciiTheme="minorHAnsi" w:hAnsiTheme="minorHAnsi"/>
          <w:sz w:val="22"/>
          <w:szCs w:val="22"/>
        </w:rPr>
      </w:pPr>
      <w:bookmarkStart w:id="25" w:name="_Toc515380784"/>
      <w:r w:rsidRPr="000F0D63">
        <w:rPr>
          <w:rFonts w:asciiTheme="minorHAnsi" w:hAnsiTheme="minorHAnsi"/>
          <w:sz w:val="22"/>
          <w:szCs w:val="22"/>
        </w:rPr>
        <w:t>E</w:t>
      </w:r>
      <w:r w:rsidR="0075178F" w:rsidRPr="000F0D63">
        <w:rPr>
          <w:rFonts w:asciiTheme="minorHAnsi" w:hAnsiTheme="minorHAnsi"/>
          <w:sz w:val="22"/>
          <w:szCs w:val="22"/>
        </w:rPr>
        <w:t xml:space="preserve">nmiendas a los documentos de </w:t>
      </w:r>
      <w:r w:rsidR="00234707" w:rsidRPr="000F0D63">
        <w:rPr>
          <w:rFonts w:asciiTheme="minorHAnsi" w:hAnsiTheme="minorHAnsi"/>
          <w:sz w:val="22"/>
          <w:szCs w:val="22"/>
        </w:rPr>
        <w:t>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r w:rsidR="00234707" w:rsidRPr="000F0D63">
        <w:rPr>
          <w:rFonts w:asciiTheme="minorHAnsi" w:hAnsiTheme="minorHAnsi"/>
          <w:sz w:val="22"/>
          <w:szCs w:val="22"/>
        </w:rPr>
        <w:t>,</w:t>
      </w:r>
      <w:r w:rsidR="004E1F0D" w:rsidRPr="000F0D63">
        <w:rPr>
          <w:rFonts w:asciiTheme="minorHAnsi" w:hAnsiTheme="minorHAnsi"/>
          <w:sz w:val="22"/>
          <w:szCs w:val="22"/>
        </w:rPr>
        <w:t xml:space="preserve"> incluyendo las respectivas No Objeciones</w:t>
      </w:r>
      <w:bookmarkEnd w:id="25"/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3997"/>
        <w:gridCol w:w="1389"/>
        <w:gridCol w:w="1418"/>
        <w:gridCol w:w="1701"/>
      </w:tblGrid>
      <w:tr w:rsidR="002C0676" w:rsidRPr="0009288B" w14:paraId="16D5BF24" w14:textId="77777777" w:rsidTr="00897FE5">
        <w:trPr>
          <w:trHeight w:val="265"/>
          <w:tblHeader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1E208B32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Enmienda</w:t>
            </w:r>
          </w:p>
        </w:tc>
        <w:tc>
          <w:tcPr>
            <w:tcW w:w="993" w:type="dxa"/>
            <w:vMerge w:val="restart"/>
            <w:shd w:val="clear" w:color="auto" w:fill="EEECE1" w:themeFill="background2"/>
            <w:vAlign w:val="center"/>
          </w:tcPr>
          <w:p w14:paraId="6188CF35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Emisión</w:t>
            </w:r>
          </w:p>
        </w:tc>
        <w:tc>
          <w:tcPr>
            <w:tcW w:w="3997" w:type="dxa"/>
            <w:vMerge w:val="restart"/>
            <w:shd w:val="clear" w:color="auto" w:fill="EEECE1" w:themeFill="background2"/>
            <w:vAlign w:val="center"/>
          </w:tcPr>
          <w:p w14:paraId="5882207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Contenido de la Enmienda</w:t>
            </w:r>
          </w:p>
        </w:tc>
        <w:tc>
          <w:tcPr>
            <w:tcW w:w="1389" w:type="dxa"/>
            <w:vMerge w:val="restart"/>
            <w:shd w:val="clear" w:color="auto" w:fill="EEECE1" w:themeFill="background2"/>
            <w:vAlign w:val="center"/>
          </w:tcPr>
          <w:p w14:paraId="13251508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 de No Objeción</w:t>
            </w: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14:paraId="10A4A189" w14:textId="77777777" w:rsidR="002C0676" w:rsidRPr="000F0D63" w:rsidRDefault="002C0676" w:rsidP="00ED6543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Acuse de recibo de los oferentes </w:t>
            </w:r>
            <w:r w:rsidR="00ED6543" w:rsidRPr="000F0D63">
              <w:rPr>
                <w:rFonts w:asciiTheme="minorHAnsi" w:hAnsiTheme="minorHAnsi"/>
                <w:b/>
                <w:szCs w:val="22"/>
                <w:lang w:val="es-HN"/>
              </w:rPr>
              <w:t>o</w:t>
            </w: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Comprobante de Remisión</w:t>
            </w:r>
          </w:p>
        </w:tc>
      </w:tr>
      <w:tr w:rsidR="002C0676" w:rsidRPr="0009288B" w14:paraId="5D75E07F" w14:textId="77777777" w:rsidTr="00897FE5">
        <w:trPr>
          <w:trHeight w:val="265"/>
          <w:tblHeader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21128EAA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  <w:vAlign w:val="center"/>
          </w:tcPr>
          <w:p w14:paraId="5FF7C747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3997" w:type="dxa"/>
            <w:vMerge/>
            <w:shd w:val="clear" w:color="auto" w:fill="EEECE1" w:themeFill="background2"/>
            <w:vAlign w:val="center"/>
          </w:tcPr>
          <w:p w14:paraId="3FA4DF7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389" w:type="dxa"/>
            <w:vMerge/>
            <w:shd w:val="clear" w:color="auto" w:fill="EEECE1" w:themeFill="background2"/>
            <w:vAlign w:val="center"/>
          </w:tcPr>
          <w:p w14:paraId="331E7915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317D6B9" w14:textId="77777777" w:rsidR="002C0676" w:rsidRPr="000F0D63" w:rsidRDefault="002C0676" w:rsidP="001F54C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495449C" w14:textId="77777777" w:rsidR="002C0676" w:rsidRPr="000F0D63" w:rsidRDefault="002C0676" w:rsidP="0004514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Fecha de acuse de recibo</w:t>
            </w:r>
          </w:p>
        </w:tc>
      </w:tr>
      <w:tr w:rsidR="00911AB4" w:rsidRPr="00F13CCC" w14:paraId="5143DAAE" w14:textId="77777777" w:rsidTr="00897FE5">
        <w:tc>
          <w:tcPr>
            <w:tcW w:w="1134" w:type="dxa"/>
            <w:vMerge w:val="restart"/>
            <w:vAlign w:val="center"/>
          </w:tcPr>
          <w:p w14:paraId="0E326173" w14:textId="77777777" w:rsidR="00911AB4" w:rsidRPr="000F0D63" w:rsidRDefault="00911AB4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3DD12F2D" w14:textId="77777777" w:rsidR="00911AB4" w:rsidRPr="000F0D63" w:rsidRDefault="00911AB4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997" w:type="dxa"/>
            <w:vMerge w:val="restart"/>
            <w:vAlign w:val="center"/>
          </w:tcPr>
          <w:p w14:paraId="1D0BA63E" w14:textId="77777777" w:rsidR="00911AB4" w:rsidRPr="000F0D63" w:rsidRDefault="00911AB4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enmienda emitida</w:t>
            </w:r>
          </w:p>
        </w:tc>
        <w:tc>
          <w:tcPr>
            <w:tcW w:w="1389" w:type="dxa"/>
            <w:vMerge w:val="restart"/>
            <w:vAlign w:val="center"/>
          </w:tcPr>
          <w:p w14:paraId="62F56AA5" w14:textId="2752B12C" w:rsidR="00911AB4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 Objeción </w:t>
            </w:r>
          </w:p>
        </w:tc>
        <w:tc>
          <w:tcPr>
            <w:tcW w:w="1418" w:type="dxa"/>
          </w:tcPr>
          <w:p w14:paraId="7C0918C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04086629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911AB4" w:rsidRPr="00F13CCC" w14:paraId="6A6B2C08" w14:textId="77777777" w:rsidTr="00897FE5">
        <w:tc>
          <w:tcPr>
            <w:tcW w:w="1134" w:type="dxa"/>
            <w:vMerge/>
          </w:tcPr>
          <w:p w14:paraId="70D6C4B5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993" w:type="dxa"/>
            <w:vMerge/>
          </w:tcPr>
          <w:p w14:paraId="7A453C47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3997" w:type="dxa"/>
            <w:vMerge/>
          </w:tcPr>
          <w:p w14:paraId="4D26589E" w14:textId="77777777" w:rsidR="00911AB4" w:rsidRPr="000F0D63" w:rsidRDefault="00911AB4" w:rsidP="0004514A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389" w:type="dxa"/>
            <w:vMerge/>
          </w:tcPr>
          <w:p w14:paraId="532283BB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6E249112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0BDE4E36" w14:textId="77777777" w:rsidR="00911AB4" w:rsidRPr="000F0D63" w:rsidRDefault="00911AB4" w:rsidP="004F60AE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506746" w:rsidRPr="00F13CCC" w14:paraId="56E0EB39" w14:textId="77777777" w:rsidTr="00897FE5">
        <w:tc>
          <w:tcPr>
            <w:tcW w:w="1134" w:type="dxa"/>
            <w:vMerge w:val="restart"/>
            <w:vAlign w:val="center"/>
          </w:tcPr>
          <w:p w14:paraId="2C851483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870A4C2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Fecha</w:t>
            </w:r>
          </w:p>
        </w:tc>
        <w:tc>
          <w:tcPr>
            <w:tcW w:w="3997" w:type="dxa"/>
            <w:vMerge w:val="restart"/>
            <w:vAlign w:val="center"/>
          </w:tcPr>
          <w:p w14:paraId="646D5EAC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Describir el contenido de la enmienda emitida</w:t>
            </w:r>
          </w:p>
        </w:tc>
        <w:tc>
          <w:tcPr>
            <w:tcW w:w="1389" w:type="dxa"/>
            <w:vMerge w:val="restart"/>
            <w:vAlign w:val="center"/>
          </w:tcPr>
          <w:p w14:paraId="52D5CF2A" w14:textId="584BB490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 xml:space="preserve">No Objeción </w:t>
            </w:r>
          </w:p>
        </w:tc>
        <w:tc>
          <w:tcPr>
            <w:tcW w:w="1418" w:type="dxa"/>
          </w:tcPr>
          <w:p w14:paraId="6F796090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1E7A5A24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06746" w:rsidRPr="00F13CCC" w14:paraId="66530F33" w14:textId="77777777" w:rsidTr="00897FE5">
        <w:tc>
          <w:tcPr>
            <w:tcW w:w="1134" w:type="dxa"/>
            <w:vMerge/>
          </w:tcPr>
          <w:p w14:paraId="6AD02CFE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993" w:type="dxa"/>
            <w:vMerge/>
          </w:tcPr>
          <w:p w14:paraId="4F5AF626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997" w:type="dxa"/>
            <w:vMerge/>
          </w:tcPr>
          <w:p w14:paraId="6FA1DC9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389" w:type="dxa"/>
            <w:vMerge/>
          </w:tcPr>
          <w:p w14:paraId="2F99071E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1CB2D774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1400308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06746" w:rsidRPr="000F0D63" w14:paraId="1BBFC212" w14:textId="77777777" w:rsidTr="00897FE5">
        <w:tc>
          <w:tcPr>
            <w:tcW w:w="1134" w:type="dxa"/>
          </w:tcPr>
          <w:p w14:paraId="1B7AF50A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993" w:type="dxa"/>
          </w:tcPr>
          <w:p w14:paraId="57174E7B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997" w:type="dxa"/>
          </w:tcPr>
          <w:p w14:paraId="342ABA52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389" w:type="dxa"/>
          </w:tcPr>
          <w:p w14:paraId="663ABC5F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418" w:type="dxa"/>
          </w:tcPr>
          <w:p w14:paraId="76596785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1701" w:type="dxa"/>
          </w:tcPr>
          <w:p w14:paraId="5EE53F71" w14:textId="77777777" w:rsidR="00506746" w:rsidRPr="000F0D63" w:rsidRDefault="00506746" w:rsidP="00506746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5E78D4D1" w14:textId="3AD64017" w:rsidR="00897FE5" w:rsidRPr="000F0D63" w:rsidRDefault="00897FE5" w:rsidP="00897FE5">
      <w:pPr>
        <w:pStyle w:val="ListParagraph"/>
        <w:spacing w:after="240"/>
        <w:ind w:left="936"/>
        <w:jc w:val="both"/>
        <w:rPr>
          <w:rFonts w:asciiTheme="minorHAnsi" w:hAnsiTheme="minorHAnsi"/>
          <w:szCs w:val="22"/>
          <w:lang w:val="es-HN"/>
        </w:rPr>
      </w:pPr>
      <w:bookmarkStart w:id="26" w:name="_Toc515380785"/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En caso de haber </w:t>
      </w:r>
      <w:r>
        <w:rPr>
          <w:rFonts w:asciiTheme="minorHAnsi" w:hAnsiTheme="minorHAnsi"/>
          <w:i/>
          <w:color w:val="FF0000"/>
          <w:szCs w:val="22"/>
          <w:lang w:val="es-HN"/>
        </w:rPr>
        <w:t>enmiendas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indicar en esta sección “No Aplica”</w:t>
      </w:r>
    </w:p>
    <w:p w14:paraId="2684F539" w14:textId="20F9B5B8" w:rsidR="0075178F" w:rsidRPr="000F0D63" w:rsidRDefault="00263C6F" w:rsidP="00506746">
      <w:pPr>
        <w:pStyle w:val="Heading3"/>
        <w:numPr>
          <w:ilvl w:val="0"/>
          <w:numId w:val="3"/>
        </w:numPr>
        <w:spacing w:before="240" w:after="240"/>
        <w:ind w:left="284" w:hanging="284"/>
        <w:rPr>
          <w:rFonts w:asciiTheme="minorHAnsi" w:hAnsiTheme="minorHAnsi"/>
          <w:sz w:val="22"/>
          <w:szCs w:val="22"/>
        </w:rPr>
      </w:pPr>
      <w:r w:rsidRPr="000F0D63">
        <w:rPr>
          <w:rFonts w:asciiTheme="minorHAnsi" w:hAnsiTheme="minorHAnsi"/>
          <w:sz w:val="22"/>
          <w:szCs w:val="22"/>
        </w:rPr>
        <w:t>R</w:t>
      </w:r>
      <w:r w:rsidR="0075178F" w:rsidRPr="000F0D63">
        <w:rPr>
          <w:rFonts w:asciiTheme="minorHAnsi" w:hAnsiTheme="minorHAnsi"/>
          <w:sz w:val="22"/>
          <w:szCs w:val="22"/>
        </w:rPr>
        <w:t>eunión de homologación</w:t>
      </w:r>
      <w:bookmarkEnd w:id="26"/>
      <w:r w:rsidR="0075178F" w:rsidRPr="000F0D63">
        <w:rPr>
          <w:rFonts w:asciiTheme="minorHAnsi" w:hAnsiTheme="minorHAnsi"/>
          <w:sz w:val="22"/>
          <w:szCs w:val="22"/>
        </w:rPr>
        <w:t xml:space="preserve"> </w:t>
      </w:r>
    </w:p>
    <w:p w14:paraId="55C04686" w14:textId="21CECCCB" w:rsidR="00263C6F" w:rsidRPr="000F0D63" w:rsidRDefault="00AE2AC7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Se estableció reunión de homologación: 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Si/No</w:t>
      </w:r>
      <w:r w:rsidRPr="000F0D63">
        <w:rPr>
          <w:rFonts w:asciiTheme="minorHAnsi" w:hAnsiTheme="minorHAnsi"/>
          <w:color w:val="FF0000"/>
          <w:szCs w:val="22"/>
          <w:lang w:val="es-HN"/>
        </w:rPr>
        <w:t xml:space="preserve"> </w:t>
      </w:r>
    </w:p>
    <w:p w14:paraId="4C5E7312" w14:textId="24923981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lastRenderedPageBreak/>
        <w:t>Es de carácter obligatorio: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Si/No/No Aplica</w:t>
      </w:r>
    </w:p>
    <w:p w14:paraId="5E71650F" w14:textId="77777777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aplicar llena el siguiente cuadro</w:t>
      </w:r>
    </w:p>
    <w:tbl>
      <w:tblPr>
        <w:tblStyle w:val="TableGrid"/>
        <w:tblW w:w="8248" w:type="dxa"/>
        <w:tblInd w:w="675" w:type="dxa"/>
        <w:tblLook w:val="04A0" w:firstRow="1" w:lastRow="0" w:firstColumn="1" w:lastColumn="0" w:noHBand="0" w:noVBand="1"/>
      </w:tblPr>
      <w:tblGrid>
        <w:gridCol w:w="538"/>
        <w:gridCol w:w="4524"/>
        <w:gridCol w:w="3186"/>
      </w:tblGrid>
      <w:tr w:rsidR="00263C6F" w:rsidRPr="000F0D63" w14:paraId="244BF2F9" w14:textId="77777777" w:rsidTr="0081582A">
        <w:trPr>
          <w:trHeight w:val="239"/>
        </w:trPr>
        <w:tc>
          <w:tcPr>
            <w:tcW w:w="538" w:type="dxa"/>
            <w:shd w:val="clear" w:color="auto" w:fill="EEECE1" w:themeFill="background2"/>
            <w:vAlign w:val="center"/>
          </w:tcPr>
          <w:p w14:paraId="3F3EE364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4524" w:type="dxa"/>
            <w:shd w:val="clear" w:color="auto" w:fill="EEECE1" w:themeFill="background2"/>
            <w:vAlign w:val="center"/>
          </w:tcPr>
          <w:p w14:paraId="6AA63F3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Participantes de la reunión de homologación</w:t>
            </w:r>
          </w:p>
        </w:tc>
        <w:tc>
          <w:tcPr>
            <w:tcW w:w="3186" w:type="dxa"/>
            <w:shd w:val="clear" w:color="auto" w:fill="EEECE1" w:themeFill="background2"/>
            <w:vAlign w:val="center"/>
          </w:tcPr>
          <w:p w14:paraId="06D4945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</w:tr>
      <w:tr w:rsidR="00263C6F" w:rsidRPr="000F0D63" w14:paraId="2306E4B8" w14:textId="77777777" w:rsidTr="0081582A">
        <w:tc>
          <w:tcPr>
            <w:tcW w:w="538" w:type="dxa"/>
          </w:tcPr>
          <w:p w14:paraId="10B50FBB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4524" w:type="dxa"/>
          </w:tcPr>
          <w:p w14:paraId="0D29212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Nombre</w:t>
            </w:r>
          </w:p>
        </w:tc>
        <w:tc>
          <w:tcPr>
            <w:tcW w:w="3186" w:type="dxa"/>
          </w:tcPr>
          <w:p w14:paraId="7DEA5D36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63C6F" w:rsidRPr="000F0D63" w14:paraId="0C9E678A" w14:textId="77777777" w:rsidTr="0081582A">
        <w:tc>
          <w:tcPr>
            <w:tcW w:w="538" w:type="dxa"/>
          </w:tcPr>
          <w:p w14:paraId="5A81234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4524" w:type="dxa"/>
          </w:tcPr>
          <w:p w14:paraId="27347DF2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86" w:type="dxa"/>
          </w:tcPr>
          <w:p w14:paraId="23D06423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63C6F" w:rsidRPr="000F0D63" w14:paraId="17FFB2E8" w14:textId="77777777" w:rsidTr="0081582A">
        <w:trPr>
          <w:trHeight w:val="140"/>
        </w:trPr>
        <w:tc>
          <w:tcPr>
            <w:tcW w:w="538" w:type="dxa"/>
          </w:tcPr>
          <w:p w14:paraId="33F6BDE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4524" w:type="dxa"/>
          </w:tcPr>
          <w:p w14:paraId="1BE0E7B2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86" w:type="dxa"/>
          </w:tcPr>
          <w:p w14:paraId="1E254CCA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77F39BC" w14:textId="77777777" w:rsidR="00263C6F" w:rsidRPr="000F0D63" w:rsidRDefault="00263C6F" w:rsidP="00506746">
      <w:pPr>
        <w:pStyle w:val="Heading3"/>
        <w:numPr>
          <w:ilvl w:val="0"/>
          <w:numId w:val="3"/>
        </w:numPr>
        <w:spacing w:before="240" w:after="240"/>
        <w:ind w:left="284" w:hanging="284"/>
        <w:rPr>
          <w:rFonts w:asciiTheme="minorHAnsi" w:hAnsiTheme="minorHAnsi"/>
          <w:sz w:val="22"/>
          <w:szCs w:val="22"/>
        </w:rPr>
      </w:pPr>
      <w:bookmarkStart w:id="27" w:name="_Toc515380786"/>
      <w:r w:rsidRPr="000F0D63">
        <w:rPr>
          <w:rFonts w:asciiTheme="minorHAnsi" w:hAnsiTheme="minorHAnsi"/>
          <w:sz w:val="22"/>
          <w:szCs w:val="22"/>
        </w:rPr>
        <w:t>Visita al sitio</w:t>
      </w:r>
      <w:bookmarkEnd w:id="27"/>
      <w:r w:rsidRPr="000F0D63">
        <w:rPr>
          <w:rFonts w:asciiTheme="minorHAnsi" w:hAnsiTheme="minorHAnsi"/>
          <w:sz w:val="22"/>
          <w:szCs w:val="22"/>
        </w:rPr>
        <w:t xml:space="preserve">  </w:t>
      </w:r>
    </w:p>
    <w:p w14:paraId="76D6B7C3" w14:textId="6B0F6A69" w:rsidR="00263C6F" w:rsidRPr="000F0D63" w:rsidRDefault="00263C6F" w:rsidP="00E344A5">
      <w:pPr>
        <w:pStyle w:val="ListParagraph"/>
        <w:numPr>
          <w:ilvl w:val="0"/>
          <w:numId w:val="6"/>
        </w:numPr>
        <w:spacing w:before="60" w:after="60"/>
        <w:ind w:left="1134" w:hanging="42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Se estableció visita al sitio: 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Si/No</w:t>
      </w:r>
      <w:r w:rsidRPr="000F0D63">
        <w:rPr>
          <w:rFonts w:asciiTheme="minorHAnsi" w:hAnsiTheme="minorHAnsi"/>
          <w:color w:val="FF0000"/>
          <w:szCs w:val="22"/>
          <w:lang w:val="es-HN"/>
        </w:rPr>
        <w:t xml:space="preserve"> </w:t>
      </w:r>
    </w:p>
    <w:p w14:paraId="2654A535" w14:textId="3E07D1BA" w:rsidR="00263C6F" w:rsidRPr="000F0D63" w:rsidRDefault="00263C6F" w:rsidP="00E344A5">
      <w:pPr>
        <w:pStyle w:val="ListParagraph"/>
        <w:numPr>
          <w:ilvl w:val="0"/>
          <w:numId w:val="6"/>
        </w:numPr>
        <w:spacing w:before="60" w:after="60"/>
        <w:ind w:left="1134" w:hanging="425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Es de carácter obligatorio: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Si/No/No Aplica</w:t>
      </w:r>
    </w:p>
    <w:p w14:paraId="1852B55A" w14:textId="77777777" w:rsidR="00263C6F" w:rsidRPr="000F0D63" w:rsidRDefault="00263C6F" w:rsidP="00E344A5">
      <w:pPr>
        <w:pStyle w:val="ListParagraph"/>
        <w:numPr>
          <w:ilvl w:val="0"/>
          <w:numId w:val="5"/>
        </w:numPr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En caso de aplicar llena el siguiente cuadro</w:t>
      </w:r>
    </w:p>
    <w:p w14:paraId="38040208" w14:textId="77777777" w:rsidR="00263C6F" w:rsidRPr="000F0D63" w:rsidRDefault="00263C6F" w:rsidP="00263C6F">
      <w:pPr>
        <w:pStyle w:val="ListParagraph"/>
        <w:spacing w:before="60" w:after="60"/>
        <w:ind w:left="1077"/>
        <w:jc w:val="both"/>
        <w:rPr>
          <w:rFonts w:asciiTheme="minorHAnsi" w:hAnsiTheme="minorHAnsi"/>
          <w:szCs w:val="22"/>
          <w:lang w:val="es-HN"/>
        </w:rPr>
      </w:pPr>
    </w:p>
    <w:tbl>
      <w:tblPr>
        <w:tblStyle w:val="TableGrid"/>
        <w:tblW w:w="8248" w:type="dxa"/>
        <w:tblInd w:w="675" w:type="dxa"/>
        <w:tblLook w:val="04A0" w:firstRow="1" w:lastRow="0" w:firstColumn="1" w:lastColumn="0" w:noHBand="0" w:noVBand="1"/>
      </w:tblPr>
      <w:tblGrid>
        <w:gridCol w:w="538"/>
        <w:gridCol w:w="4524"/>
        <w:gridCol w:w="3186"/>
      </w:tblGrid>
      <w:tr w:rsidR="00263C6F" w:rsidRPr="000F0D63" w14:paraId="207231B9" w14:textId="77777777" w:rsidTr="004F60AE">
        <w:trPr>
          <w:trHeight w:val="230"/>
        </w:trPr>
        <w:tc>
          <w:tcPr>
            <w:tcW w:w="511" w:type="dxa"/>
            <w:shd w:val="clear" w:color="auto" w:fill="EEECE1" w:themeFill="background2"/>
            <w:vAlign w:val="center"/>
          </w:tcPr>
          <w:p w14:paraId="0CCEB990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4540" w:type="dxa"/>
            <w:shd w:val="clear" w:color="auto" w:fill="EEECE1" w:themeFill="background2"/>
            <w:vAlign w:val="center"/>
          </w:tcPr>
          <w:p w14:paraId="71B175D1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Participantes de la visita</w:t>
            </w:r>
          </w:p>
        </w:tc>
        <w:tc>
          <w:tcPr>
            <w:tcW w:w="3197" w:type="dxa"/>
            <w:shd w:val="clear" w:color="auto" w:fill="EEECE1" w:themeFill="background2"/>
            <w:vAlign w:val="center"/>
          </w:tcPr>
          <w:p w14:paraId="4001CF1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</w:tr>
      <w:tr w:rsidR="00263C6F" w:rsidRPr="000F0D63" w14:paraId="189560FB" w14:textId="77777777" w:rsidTr="004F60AE">
        <w:tc>
          <w:tcPr>
            <w:tcW w:w="511" w:type="dxa"/>
          </w:tcPr>
          <w:p w14:paraId="57EA388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4540" w:type="dxa"/>
          </w:tcPr>
          <w:p w14:paraId="4F88A22F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  <w:t>Nombre</w:t>
            </w:r>
          </w:p>
        </w:tc>
        <w:tc>
          <w:tcPr>
            <w:tcW w:w="3197" w:type="dxa"/>
          </w:tcPr>
          <w:p w14:paraId="47C2D5EB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HN"/>
              </w:rPr>
            </w:pPr>
          </w:p>
        </w:tc>
      </w:tr>
      <w:tr w:rsidR="00263C6F" w:rsidRPr="000F0D63" w14:paraId="5088C7EA" w14:textId="77777777" w:rsidTr="004F60AE">
        <w:tc>
          <w:tcPr>
            <w:tcW w:w="511" w:type="dxa"/>
          </w:tcPr>
          <w:p w14:paraId="35B63109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4540" w:type="dxa"/>
          </w:tcPr>
          <w:p w14:paraId="2983F46C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97" w:type="dxa"/>
          </w:tcPr>
          <w:p w14:paraId="4644980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263C6F" w:rsidRPr="000F0D63" w14:paraId="57B4B2E2" w14:textId="77777777" w:rsidTr="004F60AE">
        <w:tc>
          <w:tcPr>
            <w:tcW w:w="511" w:type="dxa"/>
          </w:tcPr>
          <w:p w14:paraId="2A6A3C84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4540" w:type="dxa"/>
          </w:tcPr>
          <w:p w14:paraId="48A06BFE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3197" w:type="dxa"/>
          </w:tcPr>
          <w:p w14:paraId="4D5BD985" w14:textId="77777777" w:rsidR="00263C6F" w:rsidRPr="000F0D63" w:rsidRDefault="00263C6F" w:rsidP="00234707">
            <w:pPr>
              <w:pStyle w:val="ListParagraph"/>
              <w:spacing w:before="60" w:after="60"/>
              <w:ind w:left="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4A3F73B3" w14:textId="77777777" w:rsidR="00F91609" w:rsidRPr="000F0D63" w:rsidRDefault="00F91609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14:paraId="7F466D92" w14:textId="4D05A4D6" w:rsidR="003D454C" w:rsidRPr="000F0D63" w:rsidRDefault="003D454C" w:rsidP="008379AB">
      <w:pPr>
        <w:pStyle w:val="Heading2"/>
        <w:rPr>
          <w:rFonts w:asciiTheme="minorHAnsi" w:hAnsiTheme="minorHAnsi"/>
          <w:sz w:val="22"/>
          <w:szCs w:val="22"/>
        </w:rPr>
      </w:pPr>
      <w:bookmarkStart w:id="28" w:name="_Toc323813761"/>
      <w:bookmarkStart w:id="29" w:name="_Toc374366880"/>
      <w:bookmarkStart w:id="30" w:name="_Toc515380787"/>
      <w:r w:rsidRPr="000F0D63">
        <w:rPr>
          <w:rFonts w:asciiTheme="minorHAnsi" w:hAnsiTheme="minorHAnsi"/>
          <w:sz w:val="22"/>
          <w:szCs w:val="22"/>
        </w:rPr>
        <w:t xml:space="preserve">Recepción </w:t>
      </w:r>
      <w:r w:rsidR="00913EB6" w:rsidRPr="000F0D63">
        <w:rPr>
          <w:rFonts w:asciiTheme="minorHAnsi" w:hAnsiTheme="minorHAnsi"/>
          <w:sz w:val="22"/>
          <w:szCs w:val="22"/>
        </w:rPr>
        <w:t xml:space="preserve">y apertura </w:t>
      </w:r>
      <w:r w:rsidRPr="000F0D63">
        <w:rPr>
          <w:rFonts w:asciiTheme="minorHAnsi" w:hAnsiTheme="minorHAnsi"/>
          <w:sz w:val="22"/>
          <w:szCs w:val="22"/>
        </w:rPr>
        <w:t xml:space="preserve">de </w:t>
      </w:r>
      <w:bookmarkEnd w:id="28"/>
      <w:bookmarkEnd w:id="29"/>
      <w:r w:rsidR="00125F4A">
        <w:rPr>
          <w:rFonts w:asciiTheme="minorHAnsi" w:hAnsiTheme="minorHAnsi"/>
          <w:sz w:val="22"/>
          <w:szCs w:val="22"/>
        </w:rPr>
        <w:t>p</w:t>
      </w:r>
      <w:r w:rsidR="005472A0" w:rsidRPr="000F0D63">
        <w:rPr>
          <w:rFonts w:asciiTheme="minorHAnsi" w:hAnsiTheme="minorHAnsi"/>
          <w:sz w:val="22"/>
          <w:szCs w:val="22"/>
        </w:rPr>
        <w:t>ropuestas</w:t>
      </w:r>
      <w:bookmarkEnd w:id="30"/>
    </w:p>
    <w:p w14:paraId="4BE6682F" w14:textId="77777777" w:rsidR="002D1975" w:rsidRPr="000F0D63" w:rsidRDefault="002D1975" w:rsidP="00BA1A42">
      <w:pPr>
        <w:spacing w:before="120" w:after="120"/>
        <w:ind w:left="709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 la recepción de propuestas, deberá contener:</w:t>
      </w:r>
    </w:p>
    <w:p w14:paraId="6137AD83" w14:textId="77777777" w:rsidR="00BA2AD9" w:rsidRPr="000F0D63" w:rsidRDefault="00BA2AD9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F</w:t>
      </w:r>
      <w:r w:rsidR="00913EB6" w:rsidRPr="000F0D63">
        <w:rPr>
          <w:rFonts w:asciiTheme="minorHAnsi" w:hAnsiTheme="minorHAnsi"/>
          <w:szCs w:val="22"/>
          <w:lang w:val="es-HN"/>
        </w:rPr>
        <w:t xml:space="preserve">echa y hora de la recepción de las </w:t>
      </w:r>
      <w:r w:rsidR="002D1975" w:rsidRPr="000F0D63">
        <w:rPr>
          <w:rFonts w:asciiTheme="minorHAnsi" w:hAnsiTheme="minorHAnsi"/>
          <w:szCs w:val="22"/>
          <w:lang w:val="es-HN"/>
        </w:rPr>
        <w:t>pr</w:t>
      </w:r>
      <w:r w:rsidR="00415030" w:rsidRPr="000F0D63">
        <w:rPr>
          <w:rFonts w:asciiTheme="minorHAnsi" w:hAnsiTheme="minorHAnsi"/>
          <w:szCs w:val="22"/>
          <w:lang w:val="es-HN"/>
        </w:rPr>
        <w:t>o</w:t>
      </w:r>
      <w:r w:rsidR="002D1975" w:rsidRPr="000F0D63">
        <w:rPr>
          <w:rFonts w:asciiTheme="minorHAnsi" w:hAnsiTheme="minorHAnsi"/>
          <w:szCs w:val="22"/>
          <w:lang w:val="es-HN"/>
        </w:rPr>
        <w:t>puestas</w:t>
      </w:r>
      <w:r w:rsidR="008379AB" w:rsidRPr="000F0D63">
        <w:rPr>
          <w:rFonts w:asciiTheme="minorHAnsi" w:hAnsiTheme="minorHAnsi"/>
          <w:szCs w:val="22"/>
          <w:lang w:val="es-HN"/>
        </w:rPr>
        <w:t xml:space="preserve">: </w:t>
      </w:r>
      <w:r w:rsidR="008379AB"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="00913EB6" w:rsidRPr="000F0D63">
        <w:rPr>
          <w:rFonts w:asciiTheme="minorHAnsi" w:hAnsiTheme="minorHAnsi"/>
          <w:szCs w:val="22"/>
          <w:lang w:val="es-HN"/>
        </w:rPr>
        <w:t xml:space="preserve"> </w:t>
      </w:r>
    </w:p>
    <w:p w14:paraId="30085DA5" w14:textId="77777777" w:rsidR="00BA2AD9" w:rsidRPr="000F0D63" w:rsidRDefault="00BA2AD9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N</w:t>
      </w:r>
      <w:r w:rsidR="00913EB6" w:rsidRPr="000F0D63">
        <w:rPr>
          <w:rFonts w:asciiTheme="minorHAnsi" w:hAnsiTheme="minorHAnsi"/>
          <w:szCs w:val="22"/>
          <w:lang w:val="es-HN"/>
        </w:rPr>
        <w:t xml:space="preserve">úmero </w:t>
      </w:r>
      <w:r w:rsidR="002D1975" w:rsidRPr="000F0D63">
        <w:rPr>
          <w:rFonts w:asciiTheme="minorHAnsi" w:hAnsiTheme="minorHAnsi"/>
          <w:szCs w:val="22"/>
          <w:lang w:val="es-HN"/>
        </w:rPr>
        <w:t xml:space="preserve">de </w:t>
      </w:r>
      <w:r w:rsidR="00415030" w:rsidRPr="000F0D63">
        <w:rPr>
          <w:rFonts w:asciiTheme="minorHAnsi" w:hAnsiTheme="minorHAnsi"/>
          <w:szCs w:val="22"/>
          <w:lang w:val="es-HN"/>
        </w:rPr>
        <w:t>propuestas</w:t>
      </w:r>
      <w:r w:rsidR="00913EB6" w:rsidRPr="000F0D63">
        <w:rPr>
          <w:rFonts w:asciiTheme="minorHAnsi" w:hAnsiTheme="minorHAnsi"/>
          <w:szCs w:val="22"/>
          <w:lang w:val="es-HN"/>
        </w:rPr>
        <w:t xml:space="preserve"> recibidas</w:t>
      </w:r>
      <w:r w:rsidR="004F60AE" w:rsidRPr="000F0D63">
        <w:rPr>
          <w:rFonts w:asciiTheme="minorHAnsi" w:hAnsiTheme="minorHAnsi"/>
          <w:szCs w:val="22"/>
          <w:lang w:val="es-HN"/>
        </w:rPr>
        <w:t xml:space="preserve">: </w:t>
      </w:r>
      <w:r w:rsidR="004F60AE" w:rsidRPr="000F0D63">
        <w:rPr>
          <w:rFonts w:asciiTheme="minorHAnsi" w:hAnsiTheme="minorHAnsi"/>
          <w:i/>
          <w:color w:val="FF0000"/>
          <w:szCs w:val="22"/>
          <w:lang w:val="es-HN"/>
        </w:rPr>
        <w:t>N</w:t>
      </w:r>
      <w:r w:rsidR="00ED6543" w:rsidRPr="000F0D63">
        <w:rPr>
          <w:rFonts w:asciiTheme="minorHAnsi" w:hAnsiTheme="minorHAnsi"/>
          <w:i/>
          <w:color w:val="FF0000"/>
          <w:szCs w:val="22"/>
          <w:lang w:val="es-HN"/>
        </w:rPr>
        <w:t>ú</w:t>
      </w:r>
      <w:r w:rsidR="004F60AE" w:rsidRPr="000F0D63">
        <w:rPr>
          <w:rFonts w:asciiTheme="minorHAnsi" w:hAnsiTheme="minorHAnsi"/>
          <w:i/>
          <w:color w:val="FF0000"/>
          <w:szCs w:val="22"/>
          <w:lang w:val="es-HN"/>
        </w:rPr>
        <w:t>mero de propuestas recibidas</w:t>
      </w:r>
    </w:p>
    <w:p w14:paraId="4BFD61BA" w14:textId="77777777" w:rsidR="00BA2AD9" w:rsidRPr="000F0D63" w:rsidRDefault="00B24805" w:rsidP="00E6614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Listado y d</w:t>
      </w:r>
      <w:r w:rsidR="00D1490F" w:rsidRPr="000F0D63">
        <w:rPr>
          <w:rFonts w:asciiTheme="minorHAnsi" w:hAnsiTheme="minorHAnsi"/>
          <w:szCs w:val="22"/>
          <w:lang w:val="es-HN"/>
        </w:rPr>
        <w:t>atos de los oferentes:</w:t>
      </w:r>
      <w:r w:rsidR="005A7226" w:rsidRPr="000F0D63">
        <w:rPr>
          <w:rFonts w:asciiTheme="minorHAnsi" w:hAnsiTheme="minorHAnsi"/>
          <w:szCs w:val="22"/>
          <w:lang w:val="es-HN"/>
        </w:rPr>
        <w:t xml:space="preserve">  </w:t>
      </w:r>
    </w:p>
    <w:p w14:paraId="529AEDCB" w14:textId="77777777" w:rsidR="006D7D6E" w:rsidRPr="000F0D63" w:rsidRDefault="006D7D6E" w:rsidP="009E3577">
      <w:pPr>
        <w:spacing w:before="120" w:after="120"/>
        <w:jc w:val="center"/>
        <w:rPr>
          <w:rFonts w:asciiTheme="minorHAnsi" w:hAnsiTheme="minorHAnsi"/>
          <w:b/>
          <w:szCs w:val="22"/>
          <w:lang w:val="es-H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977"/>
      </w:tblGrid>
      <w:tr w:rsidR="006D7D6E" w:rsidRPr="000F0D63" w14:paraId="423801D8" w14:textId="77777777" w:rsidTr="004F60AE">
        <w:trPr>
          <w:trHeight w:val="174"/>
        </w:trPr>
        <w:tc>
          <w:tcPr>
            <w:tcW w:w="567" w:type="dxa"/>
            <w:shd w:val="clear" w:color="auto" w:fill="DDD9C3" w:themeFill="background2" w:themeFillShade="E6"/>
          </w:tcPr>
          <w:p w14:paraId="1CA15AB1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No.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520F8E3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Oferente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0CF90C56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Lotes Ofertados</w:t>
            </w:r>
            <w:r w:rsidR="007C1D69" w:rsidRPr="000F0D63">
              <w:rPr>
                <w:rFonts w:asciiTheme="minorHAnsi" w:hAnsiTheme="minorHAnsi"/>
                <w:b/>
                <w:szCs w:val="22"/>
                <w:lang w:val="es-HN"/>
              </w:rPr>
              <w:t xml:space="preserve"> </w:t>
            </w:r>
            <w:r w:rsidR="007C1D69" w:rsidRPr="000F0D63">
              <w:rPr>
                <w:rFonts w:asciiTheme="minorHAnsi" w:hAnsiTheme="minorHAnsi"/>
                <w:b/>
                <w:color w:val="FF0000"/>
                <w:szCs w:val="22"/>
                <w:lang w:val="es-HN"/>
              </w:rPr>
              <w:t>*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495AFA10" w14:textId="77777777" w:rsidR="006D7D6E" w:rsidRPr="000F0D63" w:rsidRDefault="006D7D6E" w:rsidP="002347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HN"/>
              </w:rPr>
              <w:t>Observaciones</w:t>
            </w:r>
          </w:p>
        </w:tc>
      </w:tr>
      <w:tr w:rsidR="006D7D6E" w:rsidRPr="000F0D63" w14:paraId="6F009F21" w14:textId="77777777" w:rsidTr="004F60AE">
        <w:trPr>
          <w:trHeight w:val="189"/>
        </w:trPr>
        <w:tc>
          <w:tcPr>
            <w:tcW w:w="567" w:type="dxa"/>
          </w:tcPr>
          <w:p w14:paraId="79AB80A0" w14:textId="77777777" w:rsidR="006D7D6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1</w:t>
            </w:r>
          </w:p>
        </w:tc>
        <w:tc>
          <w:tcPr>
            <w:tcW w:w="2268" w:type="dxa"/>
          </w:tcPr>
          <w:p w14:paraId="43726D11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17CEF13B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790925EB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6D7D6E" w:rsidRPr="000F0D63" w14:paraId="6B463274" w14:textId="77777777" w:rsidTr="004F60AE">
        <w:trPr>
          <w:trHeight w:val="127"/>
        </w:trPr>
        <w:tc>
          <w:tcPr>
            <w:tcW w:w="567" w:type="dxa"/>
          </w:tcPr>
          <w:p w14:paraId="05E5B173" w14:textId="77777777" w:rsidR="006D7D6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2</w:t>
            </w:r>
          </w:p>
        </w:tc>
        <w:tc>
          <w:tcPr>
            <w:tcW w:w="2268" w:type="dxa"/>
          </w:tcPr>
          <w:p w14:paraId="57D53103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28C62EB0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5F9CD4F" w14:textId="77777777" w:rsidR="006D7D6E" w:rsidRPr="000F0D63" w:rsidRDefault="006D7D6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5D7BCA" w:rsidRPr="000F0D63" w14:paraId="12B995BA" w14:textId="77777777" w:rsidTr="004F60AE">
        <w:trPr>
          <w:trHeight w:val="127"/>
        </w:trPr>
        <w:tc>
          <w:tcPr>
            <w:tcW w:w="567" w:type="dxa"/>
          </w:tcPr>
          <w:p w14:paraId="7F0A7569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>
              <w:rPr>
                <w:rFonts w:asciiTheme="minorHAnsi" w:hAnsiTheme="minorHAnsi"/>
                <w:szCs w:val="22"/>
                <w:lang w:val="es-HN"/>
              </w:rPr>
              <w:t>3</w:t>
            </w:r>
          </w:p>
        </w:tc>
        <w:tc>
          <w:tcPr>
            <w:tcW w:w="2268" w:type="dxa"/>
          </w:tcPr>
          <w:p w14:paraId="4F47454A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7C3A035E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8A02508" w14:textId="77777777" w:rsidR="005D7BCA" w:rsidRPr="000F0D63" w:rsidRDefault="005D7BCA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  <w:tr w:rsidR="004F60AE" w:rsidRPr="000F0D63" w14:paraId="5059AEC8" w14:textId="77777777" w:rsidTr="004F60AE">
        <w:trPr>
          <w:trHeight w:val="127"/>
        </w:trPr>
        <w:tc>
          <w:tcPr>
            <w:tcW w:w="567" w:type="dxa"/>
          </w:tcPr>
          <w:p w14:paraId="74B1B0AC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  <w:r w:rsidRPr="000F0D63">
              <w:rPr>
                <w:rFonts w:asciiTheme="minorHAnsi" w:hAnsiTheme="minorHAnsi"/>
                <w:szCs w:val="22"/>
                <w:lang w:val="es-HN"/>
              </w:rPr>
              <w:t>n</w:t>
            </w:r>
          </w:p>
        </w:tc>
        <w:tc>
          <w:tcPr>
            <w:tcW w:w="2268" w:type="dxa"/>
          </w:tcPr>
          <w:p w14:paraId="5FD3A7D9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835" w:type="dxa"/>
          </w:tcPr>
          <w:p w14:paraId="55DB294A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  <w:tc>
          <w:tcPr>
            <w:tcW w:w="2977" w:type="dxa"/>
          </w:tcPr>
          <w:p w14:paraId="53CBE694" w14:textId="77777777" w:rsidR="004F60AE" w:rsidRPr="000F0D63" w:rsidRDefault="004F60AE" w:rsidP="00234707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s-HN"/>
              </w:rPr>
            </w:pPr>
          </w:p>
        </w:tc>
      </w:tr>
    </w:tbl>
    <w:p w14:paraId="1B930188" w14:textId="77777777" w:rsidR="007C1D69" w:rsidRPr="000F0D63" w:rsidRDefault="007C1D69" w:rsidP="00897FE5">
      <w:pPr>
        <w:ind w:left="284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* Cuando aplique</w:t>
      </w:r>
    </w:p>
    <w:p w14:paraId="71AE6DD5" w14:textId="77777777" w:rsidR="007B7493" w:rsidRPr="000F0D63" w:rsidRDefault="007C1D69" w:rsidP="00897FE5">
      <w:pPr>
        <w:ind w:left="284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El anexo de esta sección es el Acta de Recepción de </w:t>
      </w:r>
      <w:r w:rsidR="002D1975" w:rsidRPr="000F0D63">
        <w:rPr>
          <w:rFonts w:asciiTheme="minorHAnsi" w:hAnsiTheme="minorHAnsi"/>
          <w:i/>
          <w:color w:val="FF0000"/>
          <w:szCs w:val="22"/>
          <w:lang w:val="es-HN"/>
        </w:rPr>
        <w:t>Propuestas</w:t>
      </w:r>
    </w:p>
    <w:p w14:paraId="4BB883C2" w14:textId="46F80BA2" w:rsidR="007E2A19" w:rsidRPr="002863D7" w:rsidRDefault="00BA1A42" w:rsidP="002863D7">
      <w:pPr>
        <w:pStyle w:val="Heading1"/>
        <w:ind w:left="567" w:hanging="567"/>
        <w:rPr>
          <w:color w:val="1F497D" w:themeColor="text2"/>
          <w:sz w:val="28"/>
          <w:szCs w:val="22"/>
        </w:rPr>
      </w:pPr>
      <w:bookmarkStart w:id="31" w:name="_Toc515380788"/>
      <w:r>
        <w:rPr>
          <w:color w:val="1F497D" w:themeColor="text2"/>
          <w:sz w:val="28"/>
          <w:szCs w:val="22"/>
        </w:rPr>
        <w:lastRenderedPageBreak/>
        <w:t>P</w:t>
      </w:r>
      <w:r w:rsidR="002863D7">
        <w:rPr>
          <w:color w:val="1F497D" w:themeColor="text2"/>
          <w:sz w:val="28"/>
          <w:szCs w:val="22"/>
        </w:rPr>
        <w:t>recalificación de los oferentes que presentaron</w:t>
      </w:r>
      <w:r w:rsidR="00D1490F" w:rsidRPr="002863D7">
        <w:rPr>
          <w:color w:val="1F497D" w:themeColor="text2"/>
          <w:sz w:val="28"/>
          <w:szCs w:val="22"/>
        </w:rPr>
        <w:t xml:space="preserve"> Pr</w:t>
      </w:r>
      <w:r w:rsidR="004E473D" w:rsidRPr="002863D7">
        <w:rPr>
          <w:color w:val="1F497D" w:themeColor="text2"/>
          <w:sz w:val="28"/>
          <w:szCs w:val="22"/>
        </w:rPr>
        <w:t>o</w:t>
      </w:r>
      <w:r w:rsidR="00D1490F" w:rsidRPr="002863D7">
        <w:rPr>
          <w:color w:val="1F497D" w:themeColor="text2"/>
          <w:sz w:val="28"/>
          <w:szCs w:val="22"/>
        </w:rPr>
        <w:t>puestas</w:t>
      </w:r>
      <w:bookmarkEnd w:id="31"/>
    </w:p>
    <w:p w14:paraId="04575685" w14:textId="781623D8" w:rsidR="00501309" w:rsidRPr="000F0D63" w:rsidRDefault="00B24805" w:rsidP="00B569BD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Escribir en este apartado una descripción detallada de la evaluación </w:t>
      </w:r>
      <w:r w:rsidR="001373E6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de la documentación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p</w:t>
      </w:r>
      <w:r w:rsidR="001373E6" w:rsidRPr="000F0D63">
        <w:rPr>
          <w:rFonts w:asciiTheme="minorHAnsi" w:hAnsiTheme="minorHAnsi"/>
          <w:i/>
          <w:color w:val="FF0000"/>
          <w:szCs w:val="22"/>
          <w:lang w:val="es-HN"/>
        </w:rPr>
        <w:t>recalificación de cada uno de los oferentes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, 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teniendo en cuenta que se utilizaran únicamente los criterios de evaluación contenido en la sección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p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recalificación del Documento Base de Licitación</w:t>
      </w:r>
      <w:r w:rsidR="00D85538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="00501309" w:rsidRPr="000F0D63">
        <w:rPr>
          <w:rFonts w:asciiTheme="minorHAnsi" w:hAnsiTheme="minorHAnsi"/>
          <w:i/>
          <w:color w:val="FF0000"/>
          <w:szCs w:val="22"/>
          <w:lang w:val="es-HN"/>
        </w:rPr>
        <w:t>.</w:t>
      </w:r>
    </w:p>
    <w:p w14:paraId="259EE650" w14:textId="77777777" w:rsidR="00B24805" w:rsidRPr="000F0D63" w:rsidRDefault="00501309" w:rsidP="00D752C9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Este numeral deberá</w:t>
      </w:r>
      <w:r w:rsidR="00B2480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contener:</w:t>
      </w:r>
    </w:p>
    <w:p w14:paraId="5BF6552A" w14:textId="003950C1" w:rsidR="00C35314" w:rsidRPr="00C35314" w:rsidRDefault="00C35314" w:rsidP="00C35314">
      <w:pPr>
        <w:pStyle w:val="Heading2"/>
        <w:numPr>
          <w:ilvl w:val="0"/>
          <w:numId w:val="37"/>
        </w:numPr>
        <w:rPr>
          <w:rFonts w:asciiTheme="minorHAnsi" w:hAnsiTheme="minorHAnsi"/>
          <w:sz w:val="22"/>
        </w:rPr>
      </w:pPr>
      <w:bookmarkStart w:id="32" w:name="_Toc515380789"/>
      <w:r w:rsidRPr="00C35314">
        <w:rPr>
          <w:rFonts w:asciiTheme="minorHAnsi" w:hAnsiTheme="minorHAnsi"/>
          <w:sz w:val="22"/>
        </w:rPr>
        <w:t>I</w:t>
      </w:r>
      <w:r w:rsidR="001F08F4" w:rsidRPr="00C35314">
        <w:rPr>
          <w:rFonts w:asciiTheme="minorHAnsi" w:hAnsiTheme="minorHAnsi"/>
          <w:sz w:val="22"/>
        </w:rPr>
        <w:t>nicio de e</w:t>
      </w:r>
      <w:r w:rsidR="00B24805" w:rsidRPr="00C35314">
        <w:rPr>
          <w:rFonts w:asciiTheme="minorHAnsi" w:hAnsiTheme="minorHAnsi"/>
          <w:sz w:val="22"/>
        </w:rPr>
        <w:t xml:space="preserve">valuación de la información de </w:t>
      </w:r>
      <w:r w:rsidR="00B569BD">
        <w:rPr>
          <w:rFonts w:asciiTheme="minorHAnsi" w:hAnsiTheme="minorHAnsi"/>
          <w:sz w:val="22"/>
        </w:rPr>
        <w:t>p</w:t>
      </w:r>
      <w:r w:rsidR="001F08F4" w:rsidRPr="00C35314">
        <w:rPr>
          <w:rFonts w:asciiTheme="minorHAnsi" w:hAnsiTheme="minorHAnsi"/>
          <w:sz w:val="22"/>
        </w:rPr>
        <w:t>recalificación</w:t>
      </w:r>
      <w:bookmarkEnd w:id="32"/>
    </w:p>
    <w:p w14:paraId="142E1EC0" w14:textId="359E1150" w:rsidR="001373E6" w:rsidRDefault="00B24805" w:rsidP="00C35314">
      <w:pPr>
        <w:pStyle w:val="ListParagraph"/>
        <w:spacing w:before="120" w:after="120"/>
        <w:ind w:left="935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0F0D63">
        <w:rPr>
          <w:rFonts w:asciiTheme="minorHAnsi" w:hAnsiTheme="minorHAnsi"/>
          <w:i/>
          <w:color w:val="FF0000"/>
          <w:szCs w:val="22"/>
          <w:lang w:val="es-ES_tradnl"/>
        </w:rPr>
        <w:t>Fecha</w:t>
      </w:r>
    </w:p>
    <w:p w14:paraId="485E7435" w14:textId="77777777" w:rsidR="00C35314" w:rsidRDefault="00C35314" w:rsidP="00C35314">
      <w:pPr>
        <w:pStyle w:val="Heading2"/>
        <w:numPr>
          <w:ilvl w:val="0"/>
          <w:numId w:val="37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33" w:name="_Toc515380790"/>
      <w:r>
        <w:rPr>
          <w:rFonts w:asciiTheme="minorHAnsi" w:hAnsiTheme="minorHAnsi"/>
          <w:sz w:val="22"/>
          <w:szCs w:val="22"/>
          <w:lang w:val="es-ES_tradnl"/>
        </w:rPr>
        <w:t>Evaluación de la elegibilidad de los oferentes</w:t>
      </w:r>
      <w:bookmarkEnd w:id="33"/>
    </w:p>
    <w:p w14:paraId="6A9CE187" w14:textId="77777777" w:rsidR="00C35314" w:rsidRPr="00C35314" w:rsidRDefault="00C35314" w:rsidP="00C35314">
      <w:pPr>
        <w:rPr>
          <w:lang w:val="es-ES_tradn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06"/>
        <w:gridCol w:w="1290"/>
        <w:gridCol w:w="993"/>
        <w:gridCol w:w="991"/>
        <w:gridCol w:w="1132"/>
        <w:gridCol w:w="1133"/>
        <w:gridCol w:w="1273"/>
      </w:tblGrid>
      <w:tr w:rsidR="0009288B" w:rsidRPr="005D7BCA" w14:paraId="65407029" w14:textId="77777777" w:rsidTr="0009288B">
        <w:tc>
          <w:tcPr>
            <w:tcW w:w="3106" w:type="dxa"/>
            <w:vMerge w:val="restart"/>
            <w:shd w:val="clear" w:color="auto" w:fill="EEECE1" w:themeFill="background2"/>
            <w:vAlign w:val="center"/>
          </w:tcPr>
          <w:p w14:paraId="792091D3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290" w:type="dxa"/>
            <w:vMerge w:val="restart"/>
            <w:shd w:val="clear" w:color="auto" w:fill="EEECE1" w:themeFill="background2"/>
            <w:vAlign w:val="center"/>
          </w:tcPr>
          <w:p w14:paraId="71873CDE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Presento la Declaración Jurada</w:t>
            </w:r>
          </w:p>
        </w:tc>
        <w:tc>
          <w:tcPr>
            <w:tcW w:w="4249" w:type="dxa"/>
            <w:gridSpan w:val="4"/>
            <w:shd w:val="clear" w:color="auto" w:fill="EEECE1" w:themeFill="background2"/>
          </w:tcPr>
          <w:p w14:paraId="6C36FC2B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Se encuentra incluido en la Lista de Contrapartes Prohibidas de:</w:t>
            </w:r>
          </w:p>
        </w:tc>
        <w:tc>
          <w:tcPr>
            <w:tcW w:w="1273" w:type="dxa"/>
            <w:shd w:val="clear" w:color="auto" w:fill="EEECE1" w:themeFill="background2"/>
            <w:vAlign w:val="center"/>
          </w:tcPr>
          <w:p w14:paraId="1474F0A4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09288B" w:rsidRPr="005D7BCA" w14:paraId="1CEB21BD" w14:textId="77777777" w:rsidTr="0009288B">
        <w:tc>
          <w:tcPr>
            <w:tcW w:w="3106" w:type="dxa"/>
            <w:vMerge/>
            <w:shd w:val="clear" w:color="auto" w:fill="EEECE1" w:themeFill="background2"/>
          </w:tcPr>
          <w:p w14:paraId="741BB1A7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  <w:vMerge/>
            <w:shd w:val="clear" w:color="auto" w:fill="EEECE1" w:themeFill="background2"/>
          </w:tcPr>
          <w:p w14:paraId="657B4EEC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68FAC4B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BID</w:t>
            </w: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14:paraId="10D19D0E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BM</w:t>
            </w:r>
          </w:p>
        </w:tc>
        <w:tc>
          <w:tcPr>
            <w:tcW w:w="1132" w:type="dxa"/>
            <w:shd w:val="clear" w:color="auto" w:fill="EEECE1" w:themeFill="background2"/>
            <w:vAlign w:val="center"/>
          </w:tcPr>
          <w:p w14:paraId="5482D376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UN</w:t>
            </w:r>
          </w:p>
        </w:tc>
        <w:tc>
          <w:tcPr>
            <w:tcW w:w="1133" w:type="dxa"/>
            <w:shd w:val="clear" w:color="auto" w:fill="EEECE1" w:themeFill="background2"/>
            <w:vAlign w:val="center"/>
          </w:tcPr>
          <w:p w14:paraId="39F74A9B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OFAC</w:t>
            </w:r>
          </w:p>
        </w:tc>
        <w:tc>
          <w:tcPr>
            <w:tcW w:w="1273" w:type="dxa"/>
            <w:shd w:val="clear" w:color="auto" w:fill="EEECE1" w:themeFill="background2"/>
          </w:tcPr>
          <w:p w14:paraId="5EF5F5FF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9288B" w:rsidRPr="005D7BCA" w14:paraId="7EB5A3D9" w14:textId="77777777" w:rsidTr="0009288B">
        <w:tc>
          <w:tcPr>
            <w:tcW w:w="3106" w:type="dxa"/>
            <w:vAlign w:val="center"/>
          </w:tcPr>
          <w:p w14:paraId="037A0AEF" w14:textId="77777777" w:rsidR="0009288B" w:rsidRPr="005D7BCA" w:rsidRDefault="0009288B" w:rsidP="0009288B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290" w:type="dxa"/>
            <w:vAlign w:val="center"/>
          </w:tcPr>
          <w:p w14:paraId="7C0219EF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3" w:type="dxa"/>
            <w:vAlign w:val="center"/>
          </w:tcPr>
          <w:p w14:paraId="77A9DEFB" w14:textId="77777777" w:rsidR="0009288B" w:rsidRPr="005D7BCA" w:rsidRDefault="0009288B" w:rsidP="0009288B">
            <w:pPr>
              <w:ind w:left="-113" w:right="-10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1" w:type="dxa"/>
            <w:vAlign w:val="center"/>
          </w:tcPr>
          <w:p w14:paraId="4ADC3872" w14:textId="77777777" w:rsidR="0009288B" w:rsidRPr="005D7BCA" w:rsidRDefault="0009288B" w:rsidP="0009288B">
            <w:pPr>
              <w:ind w:left="-109" w:right="-104"/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132" w:type="dxa"/>
            <w:vAlign w:val="center"/>
          </w:tcPr>
          <w:p w14:paraId="7D6E5197" w14:textId="77777777" w:rsidR="0009288B" w:rsidRPr="005D7BCA" w:rsidRDefault="0009288B" w:rsidP="0009288B">
            <w:pPr>
              <w:ind w:left="-105" w:right="-108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133" w:type="dxa"/>
            <w:vAlign w:val="center"/>
          </w:tcPr>
          <w:p w14:paraId="0C3D0871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273" w:type="dxa"/>
            <w:vAlign w:val="center"/>
          </w:tcPr>
          <w:p w14:paraId="1C7990D3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09288B" w:rsidRPr="005D7BCA" w14:paraId="66F7F8AE" w14:textId="77777777" w:rsidTr="0009288B">
        <w:tc>
          <w:tcPr>
            <w:tcW w:w="3106" w:type="dxa"/>
          </w:tcPr>
          <w:p w14:paraId="195BBAB0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6F15B957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2F7442C8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1A32B605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2" w:type="dxa"/>
            <w:vAlign w:val="center"/>
          </w:tcPr>
          <w:p w14:paraId="267D9C9C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3BEDC864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73" w:type="dxa"/>
          </w:tcPr>
          <w:p w14:paraId="2C2D7541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9288B" w:rsidRPr="005D7BCA" w14:paraId="372B6B19" w14:textId="77777777" w:rsidTr="0009288B">
        <w:tc>
          <w:tcPr>
            <w:tcW w:w="3106" w:type="dxa"/>
          </w:tcPr>
          <w:p w14:paraId="520C22A5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14:paraId="369A0250" w14:textId="77777777" w:rsidR="0009288B" w:rsidRPr="005D7BCA" w:rsidRDefault="0009288B" w:rsidP="0009288B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D577FE4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14:paraId="30D23CF3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2" w:type="dxa"/>
            <w:vAlign w:val="center"/>
          </w:tcPr>
          <w:p w14:paraId="0C78F811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7D16A16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73" w:type="dxa"/>
          </w:tcPr>
          <w:p w14:paraId="57DF9386" w14:textId="77777777" w:rsidR="0009288B" w:rsidRPr="005D7BCA" w:rsidRDefault="0009288B" w:rsidP="0009288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27211062" w14:textId="33756005" w:rsidR="00A84C65" w:rsidRPr="00A84C65" w:rsidRDefault="00A84C65" w:rsidP="00A84C65">
      <w:pPr>
        <w:autoSpaceDE w:val="0"/>
        <w:autoSpaceDN w:val="0"/>
        <w:adjustRightInd w:val="0"/>
        <w:spacing w:before="120" w:after="120"/>
        <w:rPr>
          <w:rFonts w:asciiTheme="minorHAnsi" w:hAnsiTheme="minorHAnsi" w:cs="Helv"/>
          <w:bCs/>
          <w:color w:val="000000"/>
          <w:lang w:val="es-HN" w:eastAsia="es-HN"/>
        </w:rPr>
      </w:pPr>
      <w:r w:rsidRPr="00A84C65">
        <w:rPr>
          <w:rFonts w:asciiTheme="minorHAnsi" w:hAnsiTheme="minorHAnsi" w:cs="Helv"/>
          <w:bCs/>
          <w:color w:val="000000"/>
          <w:lang w:val="es-HN" w:eastAsia="es-HN"/>
        </w:rPr>
        <w:t>Las listas de contrapartes prohibidas</w:t>
      </w:r>
      <w:r>
        <w:rPr>
          <w:rFonts w:asciiTheme="minorHAnsi" w:hAnsiTheme="minorHAnsi" w:cs="Helv"/>
          <w:bCs/>
          <w:color w:val="000000"/>
          <w:lang w:val="es-HN" w:eastAsia="es-HN"/>
        </w:rPr>
        <w:t xml:space="preserve">, en las que se realizaron las búsquedas </w:t>
      </w:r>
      <w:r w:rsidRPr="00A84C65">
        <w:rPr>
          <w:rFonts w:asciiTheme="minorHAnsi" w:hAnsiTheme="minorHAnsi" w:cs="Helv"/>
          <w:bCs/>
          <w:color w:val="000000"/>
          <w:lang w:val="es-HN" w:eastAsia="es-HN"/>
        </w:rPr>
        <w:t>son:</w:t>
      </w:r>
    </w:p>
    <w:p w14:paraId="09E57656" w14:textId="77777777" w:rsidR="00A84C65" w:rsidRPr="00A84C65" w:rsidRDefault="00A84C65" w:rsidP="00A84C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357"/>
        <w:contextualSpacing/>
        <w:rPr>
          <w:rFonts w:asciiTheme="minorHAnsi" w:hAnsiTheme="minorHAnsi" w:cs="Segoe UI"/>
          <w:color w:val="000000"/>
          <w:lang w:val="en-AU" w:eastAsia="es-HN"/>
        </w:rPr>
      </w:pPr>
      <w:r w:rsidRPr="00A84C65">
        <w:rPr>
          <w:rFonts w:asciiTheme="minorHAnsi" w:hAnsiTheme="minorHAnsi" w:cs="Helv"/>
          <w:b/>
          <w:bCs/>
          <w:color w:val="000000"/>
          <w:lang w:val="en-AU" w:eastAsia="es-HN"/>
        </w:rPr>
        <w:t xml:space="preserve">OFAC: </w:t>
      </w:r>
    </w:p>
    <w:p w14:paraId="27AC008B" w14:textId="5B954E30" w:rsidR="00A84C65" w:rsidRPr="00A84C65" w:rsidRDefault="00E30919" w:rsidP="00A84C6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Segoe UI"/>
          <w:color w:val="000000"/>
          <w:lang w:val="en-AU" w:eastAsia="es-HN"/>
        </w:rPr>
      </w:pPr>
      <w:hyperlink r:id="rId15" w:history="1">
        <w:r w:rsidR="00A84C65" w:rsidRPr="00A84C65">
          <w:rPr>
            <w:rStyle w:val="Hyperlink"/>
            <w:rFonts w:asciiTheme="minorHAnsi" w:hAnsiTheme="minorHAnsi" w:cs="Helv"/>
            <w:lang w:val="en-AU" w:eastAsia="es-HN"/>
          </w:rPr>
          <w:t>https://sanctionssearch.ofac.treas.gov/</w:t>
        </w:r>
      </w:hyperlink>
      <w:r w:rsidR="00A84C65">
        <w:rPr>
          <w:rFonts w:asciiTheme="minorHAnsi" w:hAnsiTheme="minorHAnsi" w:cs="Helv"/>
          <w:b/>
          <w:bCs/>
          <w:color w:val="000000"/>
          <w:lang w:val="en-AU" w:eastAsia="es-HN"/>
        </w:rPr>
        <w:t xml:space="preserve"> </w:t>
      </w:r>
    </w:p>
    <w:p w14:paraId="0C54518A" w14:textId="77777777" w:rsidR="00A84C65" w:rsidRDefault="00A84C65" w:rsidP="00A84C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357"/>
        <w:contextualSpacing/>
        <w:rPr>
          <w:rFonts w:asciiTheme="minorHAnsi" w:hAnsiTheme="minorHAnsi" w:cs="Helv"/>
          <w:color w:val="000000"/>
          <w:lang w:val="en-AU" w:eastAsia="es-HN"/>
        </w:rPr>
      </w:pPr>
      <w:r w:rsidRPr="00A84C65">
        <w:rPr>
          <w:rFonts w:asciiTheme="minorHAnsi" w:hAnsiTheme="minorHAnsi" w:cs="Helv"/>
          <w:b/>
          <w:bCs/>
          <w:color w:val="000000"/>
          <w:lang w:val="en-AU" w:eastAsia="es-HN"/>
        </w:rPr>
        <w:t>BID:</w:t>
      </w:r>
    </w:p>
    <w:p w14:paraId="15D48656" w14:textId="020170E2" w:rsidR="00A84C65" w:rsidRPr="00A84C65" w:rsidRDefault="00E30919" w:rsidP="00A84C6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Helv"/>
          <w:color w:val="000000"/>
          <w:lang w:val="en-AU" w:eastAsia="es-HN"/>
        </w:rPr>
      </w:pPr>
      <w:hyperlink r:id="rId16" w:history="1">
        <w:r w:rsidR="00A84C65" w:rsidRPr="00A84C65">
          <w:rPr>
            <w:rStyle w:val="Hyperlink"/>
            <w:rFonts w:asciiTheme="minorHAnsi" w:hAnsiTheme="minorHAnsi" w:cs="Helv"/>
            <w:lang w:val="en-AU" w:eastAsia="es-HN"/>
          </w:rPr>
          <w:t>https://www.iadb.org/es/temas/transparencia/integridad-en-el-grupo-bid/empresas-y-personas-sancionadas%2C1293.html</w:t>
        </w:r>
      </w:hyperlink>
    </w:p>
    <w:p w14:paraId="6E3A51B8" w14:textId="77777777" w:rsidR="00A84C65" w:rsidRPr="00A84C65" w:rsidRDefault="00A84C65" w:rsidP="00A84C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357" w:hanging="357"/>
        <w:rPr>
          <w:rFonts w:asciiTheme="minorHAnsi" w:hAnsiTheme="minorHAnsi" w:cs="Helv"/>
          <w:color w:val="000000"/>
          <w:lang w:val="es-HN" w:eastAsia="es-HN"/>
        </w:rPr>
      </w:pPr>
      <w:r>
        <w:rPr>
          <w:rFonts w:asciiTheme="minorHAnsi" w:hAnsiTheme="minorHAnsi" w:cs="Helv"/>
          <w:b/>
          <w:bCs/>
          <w:color w:val="000000"/>
          <w:lang w:val="es-HN" w:eastAsia="es-HN"/>
        </w:rPr>
        <w:t>Banco Mundial</w:t>
      </w:r>
    </w:p>
    <w:p w14:paraId="66C1E2AE" w14:textId="6B065D68" w:rsidR="00A84C65" w:rsidRPr="00A84C65" w:rsidRDefault="00E30919" w:rsidP="00A84C65">
      <w:pPr>
        <w:pStyle w:val="ListParagraph"/>
        <w:autoSpaceDE w:val="0"/>
        <w:autoSpaceDN w:val="0"/>
        <w:adjustRightInd w:val="0"/>
        <w:ind w:left="357"/>
        <w:rPr>
          <w:rFonts w:asciiTheme="minorHAnsi" w:hAnsiTheme="minorHAnsi" w:cs="Helv"/>
          <w:color w:val="000000"/>
          <w:lang w:val="es-HN" w:eastAsia="es-HN"/>
        </w:rPr>
      </w:pPr>
      <w:hyperlink r:id="rId17" w:history="1">
        <w:r w:rsidR="00A84C65" w:rsidRPr="00A84C65">
          <w:rPr>
            <w:rStyle w:val="Hyperlink"/>
            <w:rFonts w:asciiTheme="minorHAnsi" w:hAnsiTheme="minorHAnsi" w:cs="Helv"/>
            <w:lang w:val="es-HN" w:eastAsia="es-HN"/>
          </w:rPr>
          <w:t>http://web.worldbank.org/external/default/main?theSitePK=84266&amp;contentMDK=64069844&amp;menuPK=116730&amp;pagePK=64148989&amp;piPK=64148984</w:t>
        </w:r>
      </w:hyperlink>
    </w:p>
    <w:p w14:paraId="5A938CFD" w14:textId="77777777" w:rsidR="00A84C65" w:rsidRPr="00A84C65" w:rsidRDefault="00A84C65" w:rsidP="00A84C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before="120"/>
        <w:ind w:left="357" w:hanging="357"/>
        <w:rPr>
          <w:rFonts w:asciiTheme="minorHAnsi" w:hAnsiTheme="minorHAnsi" w:cs="Segoe UI"/>
          <w:color w:val="000000"/>
          <w:lang w:val="es-HN" w:eastAsia="es-HN"/>
        </w:rPr>
      </w:pPr>
      <w:r>
        <w:rPr>
          <w:rFonts w:asciiTheme="minorHAnsi" w:hAnsiTheme="minorHAnsi" w:cs="Helv"/>
          <w:b/>
          <w:bCs/>
          <w:color w:val="000000"/>
          <w:lang w:val="es-HN" w:eastAsia="es-HN"/>
        </w:rPr>
        <w:t>ONU</w:t>
      </w:r>
    </w:p>
    <w:p w14:paraId="325DCDE6" w14:textId="2F07D56D" w:rsidR="00A84C65" w:rsidRPr="00A84C65" w:rsidRDefault="00A84C65" w:rsidP="00A84C6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Segoe UI"/>
          <w:color w:val="000000"/>
          <w:lang w:val="es-HN" w:eastAsia="es-HN"/>
        </w:rPr>
      </w:pPr>
      <w:r w:rsidRPr="00A84C65">
        <w:rPr>
          <w:rFonts w:asciiTheme="minorHAnsi" w:hAnsiTheme="minorHAnsi" w:cs="Segoe UI"/>
          <w:b/>
          <w:bCs/>
          <w:color w:val="0000FF"/>
          <w:lang w:val="es-HN" w:eastAsia="es-HN"/>
        </w:rPr>
        <w:t>https://scsanctions.un.org/search/</w:t>
      </w:r>
      <w:r w:rsidRPr="00A84C65">
        <w:rPr>
          <w:rFonts w:asciiTheme="minorHAnsi" w:hAnsiTheme="minorHAnsi" w:cs="Segoe UI"/>
          <w:color w:val="000000"/>
          <w:lang w:val="es-HN" w:eastAsia="es-HN"/>
        </w:rPr>
        <w:t xml:space="preserve"> </w:t>
      </w:r>
    </w:p>
    <w:p w14:paraId="104948CE" w14:textId="77777777" w:rsidR="009A276D" w:rsidRDefault="009A276D" w:rsidP="00C35314">
      <w:pPr>
        <w:pStyle w:val="Heading2"/>
        <w:numPr>
          <w:ilvl w:val="0"/>
          <w:numId w:val="37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34" w:name="_Toc515380791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34"/>
    </w:p>
    <w:p w14:paraId="0D2AC229" w14:textId="77777777" w:rsidR="00D30E3A" w:rsidRPr="00D30E3A" w:rsidRDefault="00D30E3A" w:rsidP="00D30E3A">
      <w:pPr>
        <w:pStyle w:val="ListParagraph"/>
        <w:numPr>
          <w:ilvl w:val="0"/>
          <w:numId w:val="42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14:paraId="3C6758E4" w14:textId="329FAC42" w:rsidR="00D30E3A" w:rsidRPr="00D30E3A" w:rsidRDefault="00D30E3A" w:rsidP="00D30E3A">
      <w:pPr>
        <w:pStyle w:val="ListParagraph"/>
        <w:numPr>
          <w:ilvl w:val="0"/>
          <w:numId w:val="42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B569BD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</w:t>
      </w:r>
      <w:r w:rsidR="00B569BD">
        <w:rPr>
          <w:rFonts w:asciiTheme="minorHAnsi" w:hAnsiTheme="minorHAnsi"/>
          <w:lang w:val="es-ES_tradnl"/>
        </w:rPr>
        <w:t xml:space="preserve"> y Firma de Contrato</w:t>
      </w:r>
      <w:r>
        <w:rPr>
          <w:rFonts w:asciiTheme="minorHAnsi" w:hAnsiTheme="minorHAnsi"/>
          <w:lang w:val="es-ES_tradnl"/>
        </w:rPr>
        <w:t xml:space="preserve">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342"/>
      </w:tblGrid>
      <w:tr w:rsidR="00D30E3A" w:rsidRPr="005D7BCA" w14:paraId="583F90F6" w14:textId="77777777" w:rsidTr="00897FE5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14:paraId="549358F3" w14:textId="77777777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3C85119" w14:textId="77777777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14:paraId="26DBF85C" w14:textId="77777777"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está vigente la garantía de mantenimiento de oferta</w:t>
            </w:r>
          </w:p>
        </w:tc>
        <w:tc>
          <w:tcPr>
            <w:tcW w:w="1342" w:type="dxa"/>
            <w:shd w:val="clear" w:color="auto" w:fill="EEECE1" w:themeFill="background2"/>
            <w:vAlign w:val="center"/>
          </w:tcPr>
          <w:p w14:paraId="5FD3B7D0" w14:textId="77777777" w:rsidR="00D30E3A" w:rsidRPr="005D7BCA" w:rsidRDefault="00D30E3A" w:rsidP="00D30E3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9A276D" w:rsidRPr="005D7BCA" w14:paraId="1FBB3AB0" w14:textId="77777777" w:rsidTr="00897FE5">
        <w:tc>
          <w:tcPr>
            <w:tcW w:w="3256" w:type="dxa"/>
            <w:vAlign w:val="center"/>
          </w:tcPr>
          <w:p w14:paraId="19A90483" w14:textId="77777777" w:rsidR="009A276D" w:rsidRPr="005D7BCA" w:rsidRDefault="009A276D" w:rsidP="00D30E3A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984" w:type="dxa"/>
          </w:tcPr>
          <w:p w14:paraId="041ED29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2D81726D" w14:textId="77777777" w:rsidR="009A276D" w:rsidRPr="005D7BCA" w:rsidRDefault="009A276D" w:rsidP="009A276D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342" w:type="dxa"/>
          </w:tcPr>
          <w:p w14:paraId="5A0F805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9A276D" w:rsidRPr="005D7BCA" w14:paraId="7952FA54" w14:textId="77777777" w:rsidTr="00897FE5">
        <w:tc>
          <w:tcPr>
            <w:tcW w:w="3256" w:type="dxa"/>
          </w:tcPr>
          <w:p w14:paraId="6CC72470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2ECDC6DD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2752CE99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2" w:type="dxa"/>
          </w:tcPr>
          <w:p w14:paraId="2ECC93E8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A276D" w:rsidRPr="005D7BCA" w14:paraId="3C65DE79" w14:textId="77777777" w:rsidTr="00897FE5">
        <w:tc>
          <w:tcPr>
            <w:tcW w:w="3256" w:type="dxa"/>
          </w:tcPr>
          <w:p w14:paraId="7F5A5A8E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14:paraId="4850E51C" w14:textId="77777777"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14:paraId="62722FD2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342" w:type="dxa"/>
          </w:tcPr>
          <w:p w14:paraId="51A18486" w14:textId="77777777"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14:paraId="51704234" w14:textId="32A02955" w:rsidR="00C35314" w:rsidRDefault="00C35314" w:rsidP="00C35314">
      <w:pPr>
        <w:pStyle w:val="Heading2"/>
        <w:numPr>
          <w:ilvl w:val="0"/>
          <w:numId w:val="37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lastRenderedPageBreak/>
        <w:t xml:space="preserve">  </w:t>
      </w:r>
      <w:bookmarkStart w:id="35" w:name="_Toc515380792"/>
      <w:r>
        <w:rPr>
          <w:rFonts w:asciiTheme="minorHAnsi" w:hAnsiTheme="minorHAnsi"/>
          <w:sz w:val="22"/>
          <w:szCs w:val="22"/>
          <w:lang w:val="es-ES_tradnl"/>
        </w:rPr>
        <w:t xml:space="preserve">Evaluación </w:t>
      </w:r>
      <w:r w:rsidR="005D7BCA">
        <w:rPr>
          <w:rFonts w:asciiTheme="minorHAnsi" w:hAnsiTheme="minorHAnsi"/>
          <w:sz w:val="22"/>
          <w:szCs w:val="22"/>
          <w:lang w:val="es-ES_tradnl"/>
        </w:rPr>
        <w:t xml:space="preserve">detallada de los </w:t>
      </w:r>
      <w:r w:rsidR="00B569BD">
        <w:rPr>
          <w:rFonts w:asciiTheme="minorHAnsi" w:hAnsiTheme="minorHAnsi"/>
          <w:sz w:val="22"/>
          <w:szCs w:val="22"/>
          <w:lang w:val="es-ES_tradnl"/>
        </w:rPr>
        <w:t>o</w:t>
      </w:r>
      <w:r w:rsidR="005D7BCA">
        <w:rPr>
          <w:rFonts w:asciiTheme="minorHAnsi" w:hAnsiTheme="minorHAnsi"/>
          <w:sz w:val="22"/>
          <w:szCs w:val="22"/>
          <w:lang w:val="es-ES_tradnl"/>
        </w:rPr>
        <w:t>ferentes</w:t>
      </w:r>
      <w:bookmarkEnd w:id="35"/>
    </w:p>
    <w:p w14:paraId="5AA8A53F" w14:textId="1C325BD4" w:rsidR="00B24805" w:rsidRPr="000F0D63" w:rsidRDefault="00446A8D" w:rsidP="00446A8D">
      <w:pPr>
        <w:pStyle w:val="ListParagraph"/>
        <w:spacing w:before="120" w:after="120"/>
        <w:ind w:left="851"/>
        <w:contextualSpacing/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Se realizó el análisis detallado de los oferentes, a partir </w:t>
      </w:r>
      <w:r w:rsidR="00F274F9" w:rsidRPr="000F0D63">
        <w:rPr>
          <w:rFonts w:asciiTheme="minorHAnsi" w:hAnsiTheme="minorHAnsi"/>
          <w:szCs w:val="22"/>
          <w:lang w:val="es-ES_tradnl"/>
        </w:rPr>
        <w:t xml:space="preserve">de la información de </w:t>
      </w:r>
      <w:r w:rsidR="00B569BD">
        <w:rPr>
          <w:rFonts w:asciiTheme="minorHAnsi" w:hAnsiTheme="minorHAnsi"/>
          <w:szCs w:val="22"/>
          <w:lang w:val="es-ES_tradnl"/>
        </w:rPr>
        <w:t>p</w:t>
      </w:r>
      <w:r w:rsidR="00F274F9" w:rsidRPr="000F0D63">
        <w:rPr>
          <w:rFonts w:asciiTheme="minorHAnsi" w:hAnsiTheme="minorHAnsi"/>
          <w:szCs w:val="22"/>
          <w:lang w:val="es-ES_tradnl"/>
        </w:rPr>
        <w:t>recalificación presentada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1373E6" w:rsidRPr="000F0D63">
        <w:rPr>
          <w:rFonts w:asciiTheme="minorHAnsi" w:hAnsiTheme="minorHAnsi"/>
          <w:color w:val="FF0000"/>
          <w:szCs w:val="22"/>
          <w:lang w:val="es-ES_tradnl"/>
        </w:rPr>
        <w:t xml:space="preserve">(Para </w:t>
      </w:r>
      <w:r w:rsidR="00B24805" w:rsidRPr="000F0D63">
        <w:rPr>
          <w:rFonts w:asciiTheme="minorHAnsi" w:hAnsiTheme="minorHAnsi"/>
          <w:color w:val="FF0000"/>
          <w:szCs w:val="22"/>
          <w:lang w:val="es-ES_tradnl"/>
        </w:rPr>
        <w:t>cada uno de los oferentes se deberá indicar</w:t>
      </w:r>
      <w:r w:rsidR="001373E6" w:rsidRPr="000F0D63">
        <w:rPr>
          <w:rFonts w:asciiTheme="minorHAnsi" w:hAnsiTheme="minorHAnsi"/>
          <w:color w:val="FF0000"/>
          <w:szCs w:val="22"/>
          <w:lang w:val="es-ES_tradnl"/>
        </w:rPr>
        <w:t>:</w:t>
      </w:r>
    </w:p>
    <w:p w14:paraId="12D8525B" w14:textId="52F98F35" w:rsidR="00446A8D" w:rsidRDefault="001F08F4" w:rsidP="00446A8D">
      <w:pPr>
        <w:pStyle w:val="ListParagraph"/>
        <w:numPr>
          <w:ilvl w:val="0"/>
          <w:numId w:val="41"/>
        </w:numPr>
        <w:spacing w:before="120" w:after="120"/>
        <w:ind w:left="1276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Resultados 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 xml:space="preserve">de la </w:t>
      </w: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revisión inicial del sobre 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 xml:space="preserve">de </w:t>
      </w:r>
      <w:r w:rsidR="00B569BD">
        <w:rPr>
          <w:rFonts w:asciiTheme="minorHAnsi" w:hAnsiTheme="minorHAnsi"/>
          <w:color w:val="FF0000"/>
          <w:szCs w:val="22"/>
          <w:lang w:val="es-ES_tradnl"/>
        </w:rPr>
        <w:t>p</w:t>
      </w:r>
      <w:r w:rsidR="00B24805" w:rsidRPr="00446A8D">
        <w:rPr>
          <w:rFonts w:asciiTheme="minorHAnsi" w:hAnsiTheme="minorHAnsi"/>
          <w:color w:val="FF0000"/>
          <w:szCs w:val="22"/>
          <w:lang w:val="es-ES_tradnl"/>
        </w:rPr>
        <w:t>recalificación</w:t>
      </w: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 </w:t>
      </w:r>
    </w:p>
    <w:p w14:paraId="0FDC3930" w14:textId="77777777" w:rsidR="00446A8D" w:rsidRDefault="00B24805" w:rsidP="00446A8D">
      <w:pPr>
        <w:pStyle w:val="ListParagraph"/>
        <w:numPr>
          <w:ilvl w:val="0"/>
          <w:numId w:val="41"/>
        </w:numPr>
        <w:spacing w:before="120" w:after="120"/>
        <w:ind w:left="1276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>S</w:t>
      </w:r>
      <w:r w:rsidR="001F08F4" w:rsidRPr="00446A8D">
        <w:rPr>
          <w:rFonts w:asciiTheme="minorHAnsi" w:hAnsiTheme="minorHAnsi"/>
          <w:color w:val="FF0000"/>
          <w:szCs w:val="22"/>
          <w:lang w:val="es-ES_tradnl"/>
        </w:rPr>
        <w:t xml:space="preserve">ubsanaciones y/o aclaraciones solicitadas </w:t>
      </w:r>
    </w:p>
    <w:p w14:paraId="0E8AAEE6" w14:textId="77777777" w:rsidR="00B24805" w:rsidRPr="00446A8D" w:rsidRDefault="00B24805" w:rsidP="00446A8D">
      <w:pPr>
        <w:pStyle w:val="ListParagraph"/>
        <w:numPr>
          <w:ilvl w:val="0"/>
          <w:numId w:val="41"/>
        </w:numPr>
        <w:spacing w:before="120" w:after="120"/>
        <w:ind w:left="1276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446A8D">
        <w:rPr>
          <w:rFonts w:asciiTheme="minorHAnsi" w:hAnsiTheme="minorHAnsi"/>
          <w:color w:val="FF0000"/>
          <w:szCs w:val="22"/>
          <w:lang w:val="es-ES_tradnl"/>
        </w:rPr>
        <w:t xml:space="preserve">Resultados de la revisión </w:t>
      </w:r>
      <w:r w:rsidR="001F08F4" w:rsidRPr="00446A8D">
        <w:rPr>
          <w:rFonts w:asciiTheme="minorHAnsi" w:hAnsiTheme="minorHAnsi"/>
          <w:color w:val="FF0000"/>
          <w:szCs w:val="22"/>
          <w:lang w:val="es-ES_tradnl"/>
        </w:rPr>
        <w:t xml:space="preserve">posterior a la subsanación y/o aclaración </w:t>
      </w:r>
    </w:p>
    <w:p w14:paraId="18E2F8FD" w14:textId="201E8F8B" w:rsidR="00DB6952" w:rsidRPr="000F0D63" w:rsidRDefault="00B24805" w:rsidP="00A84C65">
      <w:pPr>
        <w:spacing w:before="120" w:after="120"/>
        <w:ind w:left="720" w:firstLine="196"/>
        <w:rPr>
          <w:rFonts w:asciiTheme="minorHAnsi" w:hAnsiTheme="minorHAnsi"/>
          <w:b/>
          <w:sz w:val="28"/>
          <w:szCs w:val="22"/>
          <w:lang w:val="es-ES_tradnl"/>
        </w:rPr>
        <w:sectPr w:rsidR="00DB6952" w:rsidRPr="000F0D63" w:rsidSect="00C02BA9">
          <w:headerReference w:type="even" r:id="rId18"/>
          <w:headerReference w:type="default" r:id="rId19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E</w:t>
      </w:r>
      <w:r w:rsidR="005A13CF" w:rsidRPr="000F0D63">
        <w:rPr>
          <w:rFonts w:asciiTheme="minorHAnsi" w:hAnsiTheme="minorHAnsi"/>
          <w:color w:val="FF0000"/>
          <w:szCs w:val="22"/>
          <w:lang w:val="es-ES_tradnl"/>
        </w:rPr>
        <w:t>sta información se presentará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 de la siguiente manera</w:t>
      </w:r>
    </w:p>
    <w:p w14:paraId="5676C605" w14:textId="77777777" w:rsidR="00DB6952" w:rsidRPr="000F0D63" w:rsidRDefault="00DB6952" w:rsidP="00DB6952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lastRenderedPageBreak/>
        <w:t>Detalles de la Evaluación de la Precalificación de Oferentes</w:t>
      </w:r>
    </w:p>
    <w:tbl>
      <w:tblPr>
        <w:tblStyle w:val="TableGrid"/>
        <w:tblW w:w="13349" w:type="dxa"/>
        <w:tblInd w:w="-5" w:type="dxa"/>
        <w:tblLook w:val="04A0" w:firstRow="1" w:lastRow="0" w:firstColumn="1" w:lastColumn="0" w:noHBand="0" w:noVBand="1"/>
      </w:tblPr>
      <w:tblGrid>
        <w:gridCol w:w="1843"/>
        <w:gridCol w:w="2833"/>
        <w:gridCol w:w="3121"/>
        <w:gridCol w:w="3402"/>
        <w:gridCol w:w="2131"/>
        <w:gridCol w:w="19"/>
      </w:tblGrid>
      <w:tr w:rsidR="00DB6952" w:rsidRPr="000F0D63" w14:paraId="41DFE255" w14:textId="77777777" w:rsidTr="00046085">
        <w:trPr>
          <w:trHeight w:val="20"/>
        </w:trPr>
        <w:tc>
          <w:tcPr>
            <w:tcW w:w="13349" w:type="dxa"/>
            <w:gridSpan w:val="6"/>
            <w:shd w:val="clear" w:color="auto" w:fill="DDD9C3" w:themeFill="background2" w:themeFillShade="E6"/>
            <w:vAlign w:val="center"/>
          </w:tcPr>
          <w:p w14:paraId="25978BEE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1: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09288B" w14:paraId="24B8A6F5" w14:textId="77777777" w:rsidTr="00046085">
        <w:trPr>
          <w:gridAfter w:val="1"/>
          <w:wAfter w:w="19" w:type="dxa"/>
          <w:trHeight w:val="667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4FAAB8C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3" w:type="dxa"/>
            <w:shd w:val="clear" w:color="auto" w:fill="DDD9C3" w:themeFill="background2" w:themeFillShade="E6"/>
            <w:vAlign w:val="center"/>
          </w:tcPr>
          <w:p w14:paraId="5F93FD70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21" w:type="dxa"/>
            <w:shd w:val="clear" w:color="auto" w:fill="DDD9C3" w:themeFill="background2" w:themeFillShade="E6"/>
            <w:vAlign w:val="center"/>
          </w:tcPr>
          <w:p w14:paraId="4B6E9AE3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6D38D133" w14:textId="24A7D805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</w:t>
            </w:r>
            <w:r w:rsidR="001373E6"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, </w:t>
            </w:r>
            <w:r w:rsidR="00B569BD" w:rsidRPr="000F0D63">
              <w:rPr>
                <w:rFonts w:asciiTheme="minorHAnsi" w:hAnsiTheme="minorHAnsi"/>
                <w:b/>
                <w:szCs w:val="22"/>
                <w:lang w:val="es-ES_tradnl"/>
              </w:rPr>
              <w:t>aclaraciones recibidas</w:t>
            </w:r>
          </w:p>
        </w:tc>
        <w:tc>
          <w:tcPr>
            <w:tcW w:w="2131" w:type="dxa"/>
            <w:shd w:val="clear" w:color="auto" w:fill="DDD9C3" w:themeFill="background2" w:themeFillShade="E6"/>
          </w:tcPr>
          <w:p w14:paraId="37BE9075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0629F25E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5AE9BF4C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3" w:type="dxa"/>
            <w:vAlign w:val="center"/>
          </w:tcPr>
          <w:p w14:paraId="545CAC96" w14:textId="77777777" w:rsidR="00DB6952" w:rsidRPr="000F0D63" w:rsidRDefault="00DB6952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21" w:type="dxa"/>
            <w:vAlign w:val="center"/>
          </w:tcPr>
          <w:p w14:paraId="0255D881" w14:textId="77777777" w:rsidR="00DB6952" w:rsidRPr="000F0D63" w:rsidRDefault="00DB6952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402" w:type="dxa"/>
            <w:vAlign w:val="center"/>
          </w:tcPr>
          <w:p w14:paraId="325F7075" w14:textId="77777777" w:rsidR="00DB6952" w:rsidRPr="000F0D63" w:rsidRDefault="001373E6" w:rsidP="001373E6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2131" w:type="dxa"/>
            <w:vAlign w:val="center"/>
          </w:tcPr>
          <w:p w14:paraId="1269F6B3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4497056B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1243C29D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3" w:type="dxa"/>
          </w:tcPr>
          <w:p w14:paraId="4C8DB8E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73FC6FA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653664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131" w:type="dxa"/>
          </w:tcPr>
          <w:p w14:paraId="3887961F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20B830EE" w14:textId="77777777" w:rsidTr="00046085">
        <w:trPr>
          <w:gridAfter w:val="1"/>
          <w:wAfter w:w="19" w:type="dxa"/>
          <w:trHeight w:val="20"/>
        </w:trPr>
        <w:tc>
          <w:tcPr>
            <w:tcW w:w="1843" w:type="dxa"/>
            <w:vAlign w:val="center"/>
          </w:tcPr>
          <w:p w14:paraId="70B7B1C2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3" w:type="dxa"/>
          </w:tcPr>
          <w:p w14:paraId="522B6227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21" w:type="dxa"/>
          </w:tcPr>
          <w:p w14:paraId="6561439D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5F6BC8E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131" w:type="dxa"/>
          </w:tcPr>
          <w:p w14:paraId="450660B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5539F101" w14:textId="77777777" w:rsidR="00DB6952" w:rsidRPr="000F0D63" w:rsidRDefault="00DB6952">
      <w:pPr>
        <w:rPr>
          <w:rFonts w:asciiTheme="minorHAnsi" w:hAnsiTheme="minorHAnsi"/>
        </w:rPr>
      </w:pPr>
    </w:p>
    <w:p w14:paraId="2ADF8556" w14:textId="77777777" w:rsidR="00DB6952" w:rsidRPr="000F0D63" w:rsidRDefault="00DB6952">
      <w:pPr>
        <w:rPr>
          <w:rFonts w:asciiTheme="minorHAnsi" w:hAnsiTheme="minorHAnsi"/>
        </w:rPr>
      </w:pPr>
    </w:p>
    <w:tbl>
      <w:tblPr>
        <w:tblStyle w:val="TableGrid"/>
        <w:tblW w:w="13180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3402"/>
        <w:gridCol w:w="1981"/>
      </w:tblGrid>
      <w:tr w:rsidR="00DB6952" w:rsidRPr="000F0D63" w14:paraId="2D84602F" w14:textId="77777777" w:rsidTr="00046085">
        <w:trPr>
          <w:trHeight w:val="20"/>
        </w:trPr>
        <w:tc>
          <w:tcPr>
            <w:tcW w:w="13180" w:type="dxa"/>
            <w:gridSpan w:val="5"/>
            <w:shd w:val="clear" w:color="auto" w:fill="DDD9C3" w:themeFill="background2" w:themeFillShade="E6"/>
            <w:vAlign w:val="center"/>
          </w:tcPr>
          <w:p w14:paraId="5C0B0324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2: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09288B" w14:paraId="57069B3F" w14:textId="77777777" w:rsidTr="00046085">
        <w:trPr>
          <w:trHeight w:val="20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A6AB853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7B2E2C67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56A6CF8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4EE3422E" w14:textId="5616F389" w:rsidR="00DB6952" w:rsidRPr="000F0D63" w:rsidRDefault="00DB6952" w:rsidP="0050130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Subsanaciones, </w:t>
            </w:r>
            <w:r w:rsidR="00501309" w:rsidRPr="000F0D63">
              <w:rPr>
                <w:rFonts w:asciiTheme="minorHAnsi" w:hAnsiTheme="minorHAnsi"/>
                <w:b/>
                <w:szCs w:val="22"/>
                <w:lang w:val="es-ES_tradnl"/>
              </w:rPr>
              <w:t>a</w:t>
            </w: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claraciones recibidas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7F6EC19D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1747D294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337E996D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5" w:type="dxa"/>
          </w:tcPr>
          <w:p w14:paraId="1AD0C6C3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19" w:type="dxa"/>
          </w:tcPr>
          <w:p w14:paraId="5665EA59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402" w:type="dxa"/>
          </w:tcPr>
          <w:p w14:paraId="1EDC4B6D" w14:textId="77777777" w:rsidR="00DB6952" w:rsidRPr="000F0D63" w:rsidRDefault="001373E6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1980" w:type="dxa"/>
            <w:vAlign w:val="center"/>
          </w:tcPr>
          <w:p w14:paraId="04464814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7871F3F6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39662ACB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5" w:type="dxa"/>
          </w:tcPr>
          <w:p w14:paraId="1F847BF9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3894CB36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F44A29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471E821A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1C4C3CC8" w14:textId="77777777" w:rsidTr="00046085">
        <w:trPr>
          <w:trHeight w:val="20"/>
        </w:trPr>
        <w:tc>
          <w:tcPr>
            <w:tcW w:w="1843" w:type="dxa"/>
            <w:vAlign w:val="center"/>
          </w:tcPr>
          <w:p w14:paraId="46A92060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5" w:type="dxa"/>
          </w:tcPr>
          <w:p w14:paraId="614BCE07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342BC38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0DF7E0F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797F1B6E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33C474D6" w14:textId="77777777" w:rsidR="00DB6952" w:rsidRPr="000F0D63" w:rsidRDefault="00DB6952">
      <w:pPr>
        <w:rPr>
          <w:rFonts w:asciiTheme="minorHAnsi" w:hAnsiTheme="minorHAnsi"/>
        </w:rPr>
      </w:pPr>
    </w:p>
    <w:p w14:paraId="12C307B8" w14:textId="77777777" w:rsidR="00DB6952" w:rsidRPr="000F0D63" w:rsidRDefault="00DB6952">
      <w:pPr>
        <w:rPr>
          <w:rFonts w:asciiTheme="minorHAnsi" w:hAnsiTheme="minorHAnsi"/>
        </w:rPr>
      </w:pPr>
    </w:p>
    <w:tbl>
      <w:tblPr>
        <w:tblStyle w:val="TableGrid"/>
        <w:tblW w:w="1333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3544"/>
        <w:gridCol w:w="1980"/>
        <w:gridCol w:w="9"/>
      </w:tblGrid>
      <w:tr w:rsidR="00DB6952" w:rsidRPr="0009288B" w14:paraId="61C65B57" w14:textId="77777777" w:rsidTr="00046085">
        <w:trPr>
          <w:trHeight w:val="20"/>
        </w:trPr>
        <w:tc>
          <w:tcPr>
            <w:tcW w:w="13330" w:type="dxa"/>
            <w:gridSpan w:val="6"/>
            <w:shd w:val="clear" w:color="auto" w:fill="DDD9C3" w:themeFill="background2" w:themeFillShade="E6"/>
            <w:vAlign w:val="center"/>
          </w:tcPr>
          <w:p w14:paraId="5F0BC661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Oferente n: </w:t>
            </w:r>
            <w:r w:rsidR="001373E6"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 </w:t>
            </w:r>
            <w:r w:rsidRPr="000F0D63">
              <w:rPr>
                <w:rFonts w:asciiTheme="minorHAnsi" w:hAnsiTheme="minorHAnsi"/>
                <w:b/>
                <w:i/>
                <w:color w:val="FF0000"/>
                <w:szCs w:val="22"/>
                <w:lang w:val="es-ES_tradnl"/>
              </w:rPr>
              <w:t>Nombre del Oferente</w:t>
            </w:r>
          </w:p>
        </w:tc>
      </w:tr>
      <w:tr w:rsidR="00DB6952" w:rsidRPr="0009288B" w14:paraId="4790085C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11AB0C39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Criterios de Evaluación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6A00A498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Observaciones de Revisión Inicial 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35B75CC5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Subsanaciones y/o aclaraciones solicitadas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566ECD94" w14:textId="60D75DFC" w:rsidR="00DB6952" w:rsidRPr="000F0D63" w:rsidRDefault="00DB6952" w:rsidP="00501309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 xml:space="preserve">Subsanaciones, </w:t>
            </w:r>
            <w:r w:rsidR="00501309" w:rsidRPr="000F0D63">
              <w:rPr>
                <w:rFonts w:asciiTheme="minorHAnsi" w:hAnsiTheme="minorHAnsi"/>
                <w:b/>
                <w:szCs w:val="22"/>
                <w:lang w:val="es-ES_tradnl"/>
              </w:rPr>
              <w:t>a</w:t>
            </w: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claraciones recibidas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73D182B3" w14:textId="77777777" w:rsidR="00DB6952" w:rsidRPr="000F0D63" w:rsidRDefault="00DB6952" w:rsidP="00DB6952">
            <w:pPr>
              <w:pStyle w:val="ListParagraph"/>
              <w:ind w:left="-108" w:right="-108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Evaluación posterior a subsanación y/o aclaración</w:t>
            </w:r>
          </w:p>
        </w:tc>
      </w:tr>
      <w:tr w:rsidR="00DB6952" w:rsidRPr="000F0D63" w14:paraId="6E715EED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7B9D8AA8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1</w:t>
            </w:r>
          </w:p>
        </w:tc>
        <w:tc>
          <w:tcPr>
            <w:tcW w:w="2835" w:type="dxa"/>
          </w:tcPr>
          <w:p w14:paraId="65DD5C0B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Indicar si la documentación se ajustó a lo solicitado o se requirió subsanar y/o aclarar </w:t>
            </w:r>
          </w:p>
        </w:tc>
        <w:tc>
          <w:tcPr>
            <w:tcW w:w="3119" w:type="dxa"/>
          </w:tcPr>
          <w:p w14:paraId="78210C8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Listado de subsanaciones y/o aclaraciones solicitadas</w:t>
            </w:r>
          </w:p>
        </w:tc>
        <w:tc>
          <w:tcPr>
            <w:tcW w:w="3544" w:type="dxa"/>
          </w:tcPr>
          <w:p w14:paraId="26E98A08" w14:textId="77777777" w:rsidR="00DB6952" w:rsidRPr="000F0D63" w:rsidRDefault="001373E6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Contenido de las subsanaciones y/o aclaraciones recibidas</w:t>
            </w:r>
          </w:p>
        </w:tc>
        <w:tc>
          <w:tcPr>
            <w:tcW w:w="1980" w:type="dxa"/>
            <w:vAlign w:val="center"/>
          </w:tcPr>
          <w:p w14:paraId="68610E60" w14:textId="77777777" w:rsidR="00DB6952" w:rsidRPr="000F0D63" w:rsidRDefault="00DB6952" w:rsidP="00DB695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Cumple / No Cumple</w:t>
            </w:r>
          </w:p>
        </w:tc>
      </w:tr>
      <w:tr w:rsidR="00DB6952" w:rsidRPr="000F0D63" w14:paraId="3A02FCAA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0E539313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2</w:t>
            </w:r>
          </w:p>
        </w:tc>
        <w:tc>
          <w:tcPr>
            <w:tcW w:w="2835" w:type="dxa"/>
          </w:tcPr>
          <w:p w14:paraId="373E05D0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6171C218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14:paraId="64300223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20CED661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DB6952" w:rsidRPr="000F0D63" w14:paraId="5700B822" w14:textId="77777777" w:rsidTr="00046085">
        <w:trPr>
          <w:gridAfter w:val="1"/>
          <w:wAfter w:w="9" w:type="dxa"/>
          <w:trHeight w:val="20"/>
        </w:trPr>
        <w:tc>
          <w:tcPr>
            <w:tcW w:w="1843" w:type="dxa"/>
            <w:vAlign w:val="center"/>
          </w:tcPr>
          <w:p w14:paraId="1FA3CCCB" w14:textId="77777777" w:rsidR="00DB6952" w:rsidRPr="000F0D63" w:rsidRDefault="00DB6952" w:rsidP="00DB6952">
            <w:pPr>
              <w:pStyle w:val="ListParagraph"/>
              <w:ind w:left="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Criterio n</w:t>
            </w:r>
          </w:p>
        </w:tc>
        <w:tc>
          <w:tcPr>
            <w:tcW w:w="2835" w:type="dxa"/>
          </w:tcPr>
          <w:p w14:paraId="69F442B6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119" w:type="dxa"/>
          </w:tcPr>
          <w:p w14:paraId="5AB03E7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14:paraId="36587EB2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980" w:type="dxa"/>
          </w:tcPr>
          <w:p w14:paraId="7C013FFD" w14:textId="77777777" w:rsidR="00DB6952" w:rsidRPr="000F0D63" w:rsidRDefault="00DB6952" w:rsidP="00DB6952">
            <w:pPr>
              <w:pStyle w:val="ListParagraph"/>
              <w:ind w:left="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14:paraId="51A4C77E" w14:textId="77777777" w:rsidR="00DB6952" w:rsidRPr="000F0D63" w:rsidRDefault="00DB6952" w:rsidP="00DB6952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  <w:sectPr w:rsidR="00DB6952" w:rsidRPr="000F0D63" w:rsidSect="00DB6952"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</w:p>
    <w:p w14:paraId="39861021" w14:textId="77777777" w:rsidR="007D3630" w:rsidRPr="0092325E" w:rsidRDefault="00F274F9" w:rsidP="007F2D9A">
      <w:pPr>
        <w:pStyle w:val="Heading2"/>
        <w:numPr>
          <w:ilvl w:val="0"/>
          <w:numId w:val="37"/>
        </w:numPr>
        <w:rPr>
          <w:rFonts w:asciiTheme="minorHAnsi" w:hAnsiTheme="minorHAnsi"/>
          <w:sz w:val="22"/>
          <w:szCs w:val="22"/>
          <w:lang w:val="es-ES_tradnl"/>
        </w:rPr>
      </w:pPr>
      <w:bookmarkStart w:id="36" w:name="_Toc515380793"/>
      <w:r w:rsidRPr="0092325E">
        <w:rPr>
          <w:rFonts w:asciiTheme="minorHAnsi" w:hAnsiTheme="minorHAnsi"/>
          <w:sz w:val="22"/>
          <w:szCs w:val="22"/>
          <w:lang w:val="es-ES_tradnl"/>
        </w:rPr>
        <w:lastRenderedPageBreak/>
        <w:t xml:space="preserve">Recomendación </w:t>
      </w:r>
      <w:r w:rsidR="00C426AB" w:rsidRPr="0092325E">
        <w:rPr>
          <w:rFonts w:asciiTheme="minorHAnsi" w:hAnsiTheme="minorHAnsi"/>
          <w:sz w:val="22"/>
          <w:szCs w:val="22"/>
          <w:lang w:val="es-ES_tradnl"/>
        </w:rPr>
        <w:t>de Oferentes precalificados</w:t>
      </w:r>
      <w:bookmarkEnd w:id="36"/>
    </w:p>
    <w:p w14:paraId="67259648" w14:textId="1E5A10F2" w:rsidR="00F274F9" w:rsidRPr="000F0D63" w:rsidRDefault="00F274F9" w:rsidP="00F274F9">
      <w:pPr>
        <w:pStyle w:val="ListParagraph"/>
        <w:spacing w:before="120" w:after="120"/>
        <w:ind w:left="935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i/>
          <w:szCs w:val="22"/>
          <w:lang w:val="es-ES_tradnl"/>
        </w:rPr>
        <w:t>El Comité Ejecutivo de la Licitación</w:t>
      </w:r>
      <w:r w:rsidR="00D85538">
        <w:rPr>
          <w:rFonts w:asciiTheme="minorHAnsi" w:hAnsiTheme="minorHAnsi"/>
          <w:i/>
          <w:szCs w:val="22"/>
          <w:lang w:val="es-ES_tradnl"/>
        </w:rPr>
        <w:t>/</w:t>
      </w:r>
      <w:r w:rsidR="00B569BD">
        <w:rPr>
          <w:rFonts w:asciiTheme="minorHAnsi" w:hAnsiTheme="minorHAnsi"/>
          <w:i/>
          <w:szCs w:val="22"/>
          <w:lang w:val="es-ES_tradnl"/>
        </w:rPr>
        <w:t>Concurso</w:t>
      </w:r>
      <w:r w:rsidRPr="000F0D63">
        <w:rPr>
          <w:rFonts w:asciiTheme="minorHAnsi" w:hAnsiTheme="minorHAnsi"/>
          <w:i/>
          <w:szCs w:val="22"/>
          <w:lang w:val="es-ES_tradnl"/>
        </w:rPr>
        <w:t xml:space="preserve"> después de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 xml:space="preserve"> realizar un análisis detallado de la documentación relativa a la </w:t>
      </w:r>
      <w:r w:rsidR="00B569BD">
        <w:rPr>
          <w:rFonts w:asciiTheme="minorHAnsi" w:hAnsiTheme="minorHAnsi"/>
          <w:i/>
          <w:szCs w:val="22"/>
          <w:lang w:val="es-ES_tradnl"/>
        </w:rPr>
        <w:t>p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 xml:space="preserve">recalificación </w:t>
      </w:r>
      <w:r w:rsidR="00C426AB" w:rsidRPr="000F0D63">
        <w:rPr>
          <w:rFonts w:asciiTheme="minorHAnsi" w:hAnsiTheme="minorHAnsi"/>
          <w:i/>
          <w:szCs w:val="22"/>
          <w:lang w:val="es-ES_tradnl"/>
        </w:rPr>
        <w:t xml:space="preserve">contenida en la </w:t>
      </w:r>
      <w:r w:rsidR="00B569BD">
        <w:rPr>
          <w:rFonts w:asciiTheme="minorHAnsi" w:hAnsiTheme="minorHAnsi"/>
          <w:i/>
          <w:szCs w:val="22"/>
          <w:lang w:val="es-ES_tradnl"/>
        </w:rPr>
        <w:t>p</w:t>
      </w:r>
      <w:r w:rsidR="00C426AB" w:rsidRPr="000F0D63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B569BD">
        <w:rPr>
          <w:rFonts w:asciiTheme="minorHAnsi" w:hAnsiTheme="minorHAnsi"/>
          <w:i/>
          <w:szCs w:val="22"/>
          <w:lang w:val="es-ES_tradnl"/>
        </w:rPr>
        <w:t>o</w:t>
      </w:r>
      <w:r w:rsidR="008E6734" w:rsidRPr="000F0D63">
        <w:rPr>
          <w:rFonts w:asciiTheme="minorHAnsi" w:hAnsiTheme="minorHAnsi"/>
          <w:i/>
          <w:szCs w:val="22"/>
          <w:lang w:val="es-ES_tradnl"/>
        </w:rPr>
        <w:t>ferentes, así como de las subsanaciones y aclaraciones recibidas que fueron debidamente solicitadas, recomienda que</w:t>
      </w:r>
      <w:r w:rsidR="000C15B2" w:rsidRPr="000F0D63">
        <w:rPr>
          <w:rFonts w:asciiTheme="minorHAnsi" w:hAnsiTheme="minorHAnsi"/>
          <w:i/>
          <w:szCs w:val="22"/>
          <w:lang w:val="es-ES_tradnl"/>
        </w:rPr>
        <w:t xml:space="preserve">: </w:t>
      </w:r>
      <w:r w:rsidR="000C15B2" w:rsidRPr="000F0D63">
        <w:rPr>
          <w:rFonts w:asciiTheme="minorHAnsi" w:hAnsiTheme="minorHAnsi"/>
          <w:b/>
          <w:i/>
          <w:szCs w:val="22"/>
          <w:lang w:val="es-ES_tradnl"/>
        </w:rPr>
        <w:t>E</w:t>
      </w:r>
      <w:r w:rsidR="00C426AB" w:rsidRPr="000F0D63">
        <w:rPr>
          <w:rFonts w:asciiTheme="minorHAnsi" w:hAnsiTheme="minorHAnsi"/>
          <w:b/>
          <w:i/>
          <w:szCs w:val="22"/>
          <w:lang w:val="es-ES_tradnl"/>
        </w:rPr>
        <w:t>n</w:t>
      </w:r>
      <w:r w:rsidR="008E6734" w:rsidRPr="000F0D63">
        <w:rPr>
          <w:rFonts w:asciiTheme="minorHAnsi" w:hAnsiTheme="minorHAnsi"/>
          <w:b/>
          <w:i/>
          <w:szCs w:val="22"/>
          <w:lang w:val="es-ES_tradnl"/>
        </w:rPr>
        <w:t xml:space="preserve"> el proceso 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“Nombre y </w:t>
      </w:r>
      <w:r w:rsidR="00B569BD">
        <w:rPr>
          <w:rFonts w:asciiTheme="minorHAnsi" w:hAnsiTheme="minorHAnsi"/>
          <w:b/>
          <w:i/>
          <w:color w:val="FF0000"/>
          <w:szCs w:val="22"/>
          <w:lang w:val="es-ES_tradnl"/>
        </w:rPr>
        <w:t>n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B569BD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="008E6734" w:rsidRPr="000F0D6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="008E6734" w:rsidRPr="000F0D63">
        <w:rPr>
          <w:rFonts w:asciiTheme="minorHAnsi" w:hAnsiTheme="minorHAnsi"/>
          <w:b/>
          <w:szCs w:val="22"/>
          <w:lang w:val="es-ES_tradnl"/>
        </w:rPr>
        <w:t xml:space="preserve">los </w:t>
      </w:r>
      <w:r w:rsidR="00B569BD">
        <w:rPr>
          <w:rFonts w:asciiTheme="minorHAnsi" w:hAnsiTheme="minorHAnsi"/>
          <w:b/>
          <w:szCs w:val="22"/>
          <w:lang w:val="es-ES_tradnl"/>
        </w:rPr>
        <w:t>o</w:t>
      </w:r>
      <w:r w:rsidR="008E6734" w:rsidRPr="000F0D63">
        <w:rPr>
          <w:rFonts w:asciiTheme="minorHAnsi" w:hAnsiTheme="minorHAnsi"/>
          <w:b/>
          <w:szCs w:val="22"/>
          <w:lang w:val="es-ES_tradnl"/>
        </w:rPr>
        <w:t xml:space="preserve">ferentes </w:t>
      </w:r>
      <w:r w:rsidR="00B569BD">
        <w:rPr>
          <w:rFonts w:asciiTheme="minorHAnsi" w:hAnsiTheme="minorHAnsi"/>
          <w:b/>
          <w:szCs w:val="22"/>
          <w:lang w:val="es-ES_tradnl"/>
        </w:rPr>
        <w:t>p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recalificados y que por consiguiente reúnen las condiciones requeridas para pasar a la fase de </w:t>
      </w:r>
      <w:r w:rsidR="00B569BD">
        <w:rPr>
          <w:rFonts w:asciiTheme="minorHAnsi" w:hAnsiTheme="minorHAnsi"/>
          <w:b/>
          <w:szCs w:val="22"/>
          <w:lang w:val="es-ES_tradnl"/>
        </w:rPr>
        <w:t>e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valuación de </w:t>
      </w:r>
      <w:r w:rsidR="00B569BD">
        <w:rPr>
          <w:rFonts w:asciiTheme="minorHAnsi" w:hAnsiTheme="minorHAnsi"/>
          <w:b/>
          <w:szCs w:val="22"/>
          <w:lang w:val="es-ES_tradnl"/>
        </w:rPr>
        <w:t>o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>ferta</w:t>
      </w:r>
      <w:r w:rsidR="000C15B2" w:rsidRPr="000F0D63">
        <w:rPr>
          <w:rFonts w:asciiTheme="minorHAnsi" w:hAnsiTheme="minorHAnsi"/>
          <w:b/>
          <w:szCs w:val="22"/>
          <w:lang w:val="es-ES_tradnl"/>
        </w:rPr>
        <w:t>s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 </w:t>
      </w:r>
      <w:r w:rsidR="00B569BD">
        <w:rPr>
          <w:rFonts w:asciiTheme="minorHAnsi" w:hAnsiTheme="minorHAnsi"/>
          <w:b/>
          <w:szCs w:val="22"/>
          <w:lang w:val="es-ES_tradnl"/>
        </w:rPr>
        <w:t>t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>écnica</w:t>
      </w:r>
      <w:r w:rsidR="000C15B2" w:rsidRPr="000F0D63">
        <w:rPr>
          <w:rFonts w:asciiTheme="minorHAnsi" w:hAnsiTheme="minorHAnsi"/>
          <w:b/>
          <w:szCs w:val="22"/>
          <w:lang w:val="es-ES_tradnl"/>
        </w:rPr>
        <w:t>s</w:t>
      </w:r>
      <w:r w:rsidR="00C426AB" w:rsidRPr="000F0D63">
        <w:rPr>
          <w:rFonts w:asciiTheme="minorHAnsi" w:hAnsiTheme="minorHAnsi"/>
          <w:b/>
          <w:szCs w:val="22"/>
          <w:lang w:val="es-ES_tradnl"/>
        </w:rPr>
        <w:t xml:space="preserve"> son:</w:t>
      </w:r>
    </w:p>
    <w:p w14:paraId="28032F42" w14:textId="77777777" w:rsidR="00C426AB" w:rsidRPr="000F0D63" w:rsidRDefault="00C426AB" w:rsidP="00F274F9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C426AB" w:rsidRPr="000F0D63" w14:paraId="51BC9178" w14:textId="77777777" w:rsidTr="00C426AB">
        <w:tc>
          <w:tcPr>
            <w:tcW w:w="675" w:type="dxa"/>
            <w:shd w:val="clear" w:color="auto" w:fill="EEECE1" w:themeFill="background2"/>
          </w:tcPr>
          <w:p w14:paraId="1D38CE6C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bookmarkStart w:id="37" w:name="_Hlk514599334"/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8222" w:type="dxa"/>
            <w:shd w:val="clear" w:color="auto" w:fill="EEECE1" w:themeFill="background2"/>
          </w:tcPr>
          <w:p w14:paraId="2753B7BD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</w:tr>
      <w:tr w:rsidR="00C426AB" w:rsidRPr="000F0D63" w14:paraId="1694657D" w14:textId="77777777" w:rsidTr="00C426AB">
        <w:tc>
          <w:tcPr>
            <w:tcW w:w="675" w:type="dxa"/>
          </w:tcPr>
          <w:p w14:paraId="4A259131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8222" w:type="dxa"/>
          </w:tcPr>
          <w:p w14:paraId="1E3FF485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C426AB" w:rsidRPr="000F0D63" w14:paraId="1B02B656" w14:textId="77777777" w:rsidTr="00C426AB">
        <w:tc>
          <w:tcPr>
            <w:tcW w:w="675" w:type="dxa"/>
          </w:tcPr>
          <w:p w14:paraId="560637B6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8222" w:type="dxa"/>
          </w:tcPr>
          <w:p w14:paraId="47943003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C426AB" w:rsidRPr="000F0D63" w14:paraId="3EC34A68" w14:textId="77777777" w:rsidTr="00C426AB">
        <w:tc>
          <w:tcPr>
            <w:tcW w:w="675" w:type="dxa"/>
          </w:tcPr>
          <w:p w14:paraId="5219D383" w14:textId="77777777" w:rsidR="00C426AB" w:rsidRPr="000F0D63" w:rsidRDefault="00C426AB" w:rsidP="00234707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8222" w:type="dxa"/>
          </w:tcPr>
          <w:p w14:paraId="43D4335D" w14:textId="77777777" w:rsidR="00C426AB" w:rsidRPr="000F0D63" w:rsidRDefault="00C426AB" w:rsidP="00234707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bookmarkEnd w:id="37"/>
    </w:tbl>
    <w:p w14:paraId="650A4687" w14:textId="77777777" w:rsidR="00C426AB" w:rsidRPr="000F0D63" w:rsidRDefault="00C426AB" w:rsidP="00F274F9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1D70CCD0" w14:textId="77777777" w:rsidR="006C71CB" w:rsidRPr="000F0D63" w:rsidRDefault="006C71CB" w:rsidP="006C71CB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14:paraId="0B6E1BC9" w14:textId="17A58CF8"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38" w:name="_Toc323813772"/>
      <w:bookmarkStart w:id="39" w:name="_Toc374366884"/>
      <w:bookmarkStart w:id="40" w:name="_Toc515380794"/>
      <w:r w:rsidRPr="0091732F">
        <w:rPr>
          <w:color w:val="1F497D" w:themeColor="text2"/>
          <w:sz w:val="28"/>
          <w:szCs w:val="22"/>
        </w:rPr>
        <w:t>Anexos del I</w:t>
      </w:r>
      <w:r w:rsidR="000C3E5F" w:rsidRPr="0091732F">
        <w:rPr>
          <w:color w:val="1F497D" w:themeColor="text2"/>
          <w:sz w:val="28"/>
          <w:szCs w:val="22"/>
        </w:rPr>
        <w:t xml:space="preserve">nforme </w:t>
      </w:r>
      <w:r w:rsidRPr="0091732F">
        <w:rPr>
          <w:color w:val="1F497D" w:themeColor="text2"/>
          <w:sz w:val="28"/>
          <w:szCs w:val="22"/>
        </w:rPr>
        <w:t>del proceso</w:t>
      </w:r>
      <w:bookmarkEnd w:id="38"/>
      <w:bookmarkEnd w:id="39"/>
      <w:bookmarkEnd w:id="40"/>
    </w:p>
    <w:p w14:paraId="1A2CA7CB" w14:textId="0D824D12"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B569BD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14:paraId="3E2DCBF2" w14:textId="78F140B8" w:rsidR="00F54846" w:rsidRPr="000F0D63" w:rsidRDefault="00F54846" w:rsidP="00F54846">
      <w:pPr>
        <w:pStyle w:val="Heading2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bookmarkStart w:id="41" w:name="_Toc515380795"/>
      <w:bookmarkStart w:id="42" w:name="_Toc374366885"/>
      <w:r w:rsidRPr="000F0D63">
        <w:rPr>
          <w:rFonts w:asciiTheme="minorHAnsi" w:hAnsiTheme="minorHAnsi"/>
          <w:sz w:val="22"/>
          <w:szCs w:val="22"/>
        </w:rPr>
        <w:t>Comité Ejecutivo de la Licitación</w:t>
      </w:r>
      <w:r w:rsidR="00D85538">
        <w:rPr>
          <w:rFonts w:asciiTheme="minorHAnsi" w:hAnsiTheme="minorHAnsi"/>
          <w:sz w:val="22"/>
          <w:szCs w:val="22"/>
        </w:rPr>
        <w:t>/Concurso</w:t>
      </w:r>
      <w:bookmarkEnd w:id="41"/>
    </w:p>
    <w:p w14:paraId="7DF5DB67" w14:textId="7BFEF674" w:rsidR="00F54846" w:rsidRPr="000F0D63" w:rsidRDefault="00F54846" w:rsidP="00F54846">
      <w:pPr>
        <w:pStyle w:val="ListParagraph"/>
        <w:numPr>
          <w:ilvl w:val="0"/>
          <w:numId w:val="1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No Objeción al Comité Ejecutivo </w:t>
      </w:r>
      <w:r w:rsidR="00B569BD">
        <w:rPr>
          <w:rFonts w:asciiTheme="minorHAnsi" w:hAnsiTheme="minorHAnsi"/>
          <w:szCs w:val="22"/>
          <w:lang w:val="es-ES_tradnl"/>
        </w:rPr>
        <w:t>de</w:t>
      </w:r>
      <w:r w:rsidRPr="000F0D63">
        <w:rPr>
          <w:rFonts w:asciiTheme="minorHAnsi" w:hAnsiTheme="minorHAnsi"/>
          <w:szCs w:val="22"/>
          <w:lang w:val="es-ES_tradnl"/>
        </w:rPr>
        <w:t xml:space="preserve"> la </w:t>
      </w:r>
      <w:r w:rsidR="00B569BD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5BEEEC1D" w14:textId="1A628BCA" w:rsidR="00F54846" w:rsidRPr="000F0D63" w:rsidRDefault="00F54846" w:rsidP="00F54846">
      <w:pPr>
        <w:pStyle w:val="ListParagraph"/>
        <w:numPr>
          <w:ilvl w:val="0"/>
          <w:numId w:val="1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Declaración de confidencialidad del Comité Ejecutivo </w:t>
      </w:r>
      <w:r w:rsidR="00B569BD">
        <w:rPr>
          <w:rFonts w:asciiTheme="minorHAnsi" w:hAnsiTheme="minorHAnsi"/>
          <w:szCs w:val="22"/>
          <w:lang w:val="es-ES_tradnl"/>
        </w:rPr>
        <w:t>de</w:t>
      </w:r>
      <w:r w:rsidRPr="000F0D63">
        <w:rPr>
          <w:rFonts w:asciiTheme="minorHAnsi" w:hAnsiTheme="minorHAnsi"/>
          <w:szCs w:val="22"/>
          <w:lang w:val="es-ES_tradnl"/>
        </w:rPr>
        <w:t xml:space="preserve"> la </w:t>
      </w:r>
      <w:r w:rsidR="00B569BD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>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</w:p>
    <w:p w14:paraId="77E4EB60" w14:textId="77777777" w:rsidR="006869B3" w:rsidRPr="000F0D63" w:rsidRDefault="00F60696" w:rsidP="00E344A5">
      <w:pPr>
        <w:pStyle w:val="Heading2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bookmarkStart w:id="43" w:name="_Toc515380796"/>
      <w:r w:rsidRPr="000F0D63">
        <w:rPr>
          <w:rFonts w:asciiTheme="minorHAnsi" w:hAnsiTheme="minorHAnsi"/>
          <w:sz w:val="22"/>
          <w:szCs w:val="22"/>
        </w:rPr>
        <w:t xml:space="preserve">Anexos al </w:t>
      </w:r>
      <w:r w:rsidR="00415030" w:rsidRPr="000F0D63">
        <w:rPr>
          <w:rFonts w:asciiTheme="minorHAnsi" w:hAnsiTheme="minorHAnsi"/>
          <w:color w:val="FF0000"/>
          <w:sz w:val="22"/>
          <w:szCs w:val="22"/>
        </w:rPr>
        <w:t xml:space="preserve">Aviso / Invitación </w:t>
      </w:r>
      <w:r w:rsidR="00415030" w:rsidRPr="000F0D63">
        <w:rPr>
          <w:rFonts w:asciiTheme="minorHAnsi" w:hAnsiTheme="minorHAnsi"/>
          <w:sz w:val="22"/>
          <w:szCs w:val="22"/>
        </w:rPr>
        <w:t>a licitación</w:t>
      </w:r>
      <w:bookmarkEnd w:id="42"/>
      <w:bookmarkEnd w:id="43"/>
    </w:p>
    <w:p w14:paraId="2426AFB9" w14:textId="2E6F8789" w:rsidR="00415030" w:rsidRPr="000F0D63" w:rsidRDefault="00415030" w:rsidP="00E344A5">
      <w:pPr>
        <w:pStyle w:val="ListParagraph"/>
        <w:numPr>
          <w:ilvl w:val="0"/>
          <w:numId w:val="1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No Objeción de los </w:t>
      </w:r>
      <w:r w:rsidR="00B569BD">
        <w:rPr>
          <w:rFonts w:asciiTheme="minorHAnsi" w:hAnsiTheme="minorHAnsi"/>
          <w:szCs w:val="22"/>
          <w:lang w:val="es-ES_tradnl"/>
        </w:rPr>
        <w:t>D</w:t>
      </w:r>
      <w:r w:rsidRPr="000F0D63">
        <w:rPr>
          <w:rFonts w:asciiTheme="minorHAnsi" w:hAnsiTheme="minorHAnsi"/>
          <w:szCs w:val="22"/>
          <w:lang w:val="es-ES_tradnl"/>
        </w:rPr>
        <w:t>ocumentos Base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B569BD">
        <w:rPr>
          <w:rFonts w:asciiTheme="minorHAnsi" w:hAnsiTheme="minorHAnsi"/>
          <w:szCs w:val="22"/>
          <w:lang w:val="es-ES_tradnl"/>
        </w:rPr>
        <w:t>A</w:t>
      </w:r>
      <w:r w:rsidRPr="000F0D63">
        <w:rPr>
          <w:rFonts w:asciiTheme="minorHAnsi" w:hAnsiTheme="minorHAnsi"/>
          <w:szCs w:val="22"/>
          <w:lang w:val="es-ES_tradnl"/>
        </w:rPr>
        <w:t>viso</w:t>
      </w:r>
    </w:p>
    <w:p w14:paraId="7B300AC5" w14:textId="77777777" w:rsidR="00415030" w:rsidRPr="000F0D63" w:rsidRDefault="00415030" w:rsidP="00E344A5">
      <w:pPr>
        <w:pStyle w:val="ListParagraph"/>
        <w:numPr>
          <w:ilvl w:val="0"/>
          <w:numId w:val="1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publicaciones realizadas</w:t>
      </w:r>
    </w:p>
    <w:p w14:paraId="7D1A1B1A" w14:textId="77777777" w:rsidR="00415030" w:rsidRPr="000F0D63" w:rsidRDefault="00415030" w:rsidP="00E344A5">
      <w:pPr>
        <w:pStyle w:val="ListParagraph"/>
        <w:numPr>
          <w:ilvl w:val="0"/>
          <w:numId w:val="18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comunicaciones y/o invitaciones realizadas</w:t>
      </w:r>
    </w:p>
    <w:p w14:paraId="6D8EB83E" w14:textId="77777777" w:rsidR="00415030" w:rsidRPr="000F0D63" w:rsidRDefault="00F60696" w:rsidP="00B236A7">
      <w:pPr>
        <w:pStyle w:val="Heading2"/>
        <w:rPr>
          <w:rFonts w:asciiTheme="minorHAnsi" w:hAnsiTheme="minorHAnsi"/>
          <w:sz w:val="22"/>
          <w:szCs w:val="22"/>
        </w:rPr>
      </w:pPr>
      <w:bookmarkStart w:id="44" w:name="_Toc374366886"/>
      <w:bookmarkStart w:id="45" w:name="_Toc515380797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415030" w:rsidRPr="000F0D63">
        <w:rPr>
          <w:rFonts w:asciiTheme="minorHAnsi" w:hAnsiTheme="minorHAnsi"/>
          <w:sz w:val="22"/>
          <w:szCs w:val="22"/>
        </w:rPr>
        <w:t>Preparación de Propuestas</w:t>
      </w:r>
      <w:bookmarkEnd w:id="44"/>
      <w:bookmarkEnd w:id="45"/>
    </w:p>
    <w:p w14:paraId="173F0FD9" w14:textId="298E7B57" w:rsidR="00D97827" w:rsidRPr="000F0D63" w:rsidRDefault="00D97827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Listado de </w:t>
      </w:r>
      <w:r w:rsidR="001373E6" w:rsidRPr="000F0D63">
        <w:rPr>
          <w:rFonts w:asciiTheme="minorHAnsi" w:hAnsiTheme="minorHAnsi"/>
          <w:szCs w:val="22"/>
          <w:lang w:val="es-ES_tradnl"/>
        </w:rPr>
        <w:t>participantes</w:t>
      </w:r>
      <w:r w:rsidRPr="000F0D63">
        <w:rPr>
          <w:rFonts w:asciiTheme="minorHAnsi" w:hAnsiTheme="minorHAnsi"/>
          <w:szCs w:val="22"/>
          <w:lang w:val="es-ES_tradnl"/>
        </w:rPr>
        <w:t xml:space="preserve"> que retiraron los documentos de licitación</w:t>
      </w:r>
      <w:r w:rsidR="00D85538">
        <w:rPr>
          <w:rFonts w:asciiTheme="minorHAnsi" w:hAnsiTheme="minorHAnsi"/>
          <w:szCs w:val="22"/>
          <w:lang w:val="es-ES_tradnl"/>
        </w:rPr>
        <w:t>/concurso</w:t>
      </w:r>
      <w:r w:rsidR="00F95AFE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F95AFE" w:rsidRPr="000F0D63">
        <w:rPr>
          <w:rFonts w:asciiTheme="minorHAnsi" w:hAnsiTheme="minorHAnsi"/>
          <w:i/>
          <w:color w:val="FF0000"/>
          <w:szCs w:val="22"/>
          <w:lang w:val="es-HN"/>
        </w:rPr>
        <w:t>(en caso de ser disponible)</w:t>
      </w:r>
    </w:p>
    <w:p w14:paraId="694FABE8" w14:textId="77777777" w:rsidR="00B21648" w:rsidRPr="000F0D63" w:rsidRDefault="00D97827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</w:t>
      </w:r>
      <w:r w:rsidR="00D013E4" w:rsidRPr="000F0D63">
        <w:rPr>
          <w:rFonts w:asciiTheme="minorHAnsi" w:hAnsiTheme="minorHAnsi"/>
          <w:szCs w:val="22"/>
          <w:lang w:val="es-ES_tradnl"/>
        </w:rPr>
        <w:t>opia de las consultas recibidas</w:t>
      </w:r>
    </w:p>
    <w:p w14:paraId="3082C656" w14:textId="4340939E" w:rsidR="00D97827" w:rsidRPr="000F0D63" w:rsidRDefault="00D97827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Copia de las r</w:t>
      </w:r>
      <w:r w:rsidR="00D013E4" w:rsidRPr="000F0D63">
        <w:rPr>
          <w:rFonts w:asciiTheme="minorHAnsi" w:hAnsiTheme="minorHAnsi"/>
          <w:szCs w:val="22"/>
          <w:lang w:val="es-ES_tradnl"/>
        </w:rPr>
        <w:t>espuestas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 </w:t>
      </w:r>
      <w:r w:rsidR="0091732F">
        <w:rPr>
          <w:rFonts w:asciiTheme="minorHAnsi" w:hAnsiTheme="minorHAnsi"/>
          <w:szCs w:val="22"/>
          <w:lang w:val="es-ES_tradnl"/>
        </w:rPr>
        <w:t xml:space="preserve">a consultas </w:t>
      </w:r>
      <w:r w:rsidR="001373E6" w:rsidRPr="000F0D63">
        <w:rPr>
          <w:rFonts w:asciiTheme="minorHAnsi" w:hAnsiTheme="minorHAnsi"/>
          <w:szCs w:val="22"/>
          <w:lang w:val="es-ES_tradnl"/>
        </w:rPr>
        <w:t xml:space="preserve">y/o aclaraciones </w:t>
      </w:r>
      <w:r w:rsidRPr="000F0D63">
        <w:rPr>
          <w:rFonts w:asciiTheme="minorHAnsi" w:hAnsiTheme="minorHAnsi"/>
          <w:szCs w:val="22"/>
          <w:lang w:val="es-ES_tradnl"/>
        </w:rPr>
        <w:t>emitidas</w:t>
      </w:r>
    </w:p>
    <w:p w14:paraId="2310CDC4" w14:textId="69407A65" w:rsidR="001373E6" w:rsidRPr="000F0D63" w:rsidRDefault="001373E6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No Objeciones a las </w:t>
      </w:r>
      <w:r w:rsidR="00B569BD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>nmiendas al Documento Base</w:t>
      </w:r>
    </w:p>
    <w:p w14:paraId="56B2AE25" w14:textId="33B956A6" w:rsidR="001373E6" w:rsidRPr="000F0D63" w:rsidRDefault="001373E6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Enmiendas al Documento Base emitidas</w:t>
      </w:r>
      <w:r w:rsidR="0092325E">
        <w:rPr>
          <w:rFonts w:asciiTheme="minorHAnsi" w:hAnsiTheme="minorHAnsi"/>
          <w:szCs w:val="22"/>
          <w:lang w:val="es-ES_tradnl"/>
        </w:rPr>
        <w:t>.</w:t>
      </w:r>
    </w:p>
    <w:p w14:paraId="1FCFA865" w14:textId="77777777" w:rsidR="0091732F" w:rsidRDefault="0091732F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Comunicación a los participantes del proceso de respuestas a consultas y/o aclaraciones </w:t>
      </w:r>
    </w:p>
    <w:p w14:paraId="7C7BF431" w14:textId="7C6DD491" w:rsidR="003915AF" w:rsidRPr="000F0D63" w:rsidRDefault="0091732F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lastRenderedPageBreak/>
        <w:t>Comunicación a</w:t>
      </w:r>
      <w:r w:rsidRPr="000F0D63">
        <w:rPr>
          <w:rFonts w:asciiTheme="minorHAnsi" w:hAnsiTheme="minorHAnsi"/>
          <w:szCs w:val="22"/>
          <w:lang w:val="es-ES_tradnl"/>
        </w:rPr>
        <w:t xml:space="preserve"> los participantes</w:t>
      </w:r>
      <w:r>
        <w:rPr>
          <w:rFonts w:asciiTheme="minorHAnsi" w:hAnsiTheme="minorHAnsi"/>
          <w:szCs w:val="22"/>
          <w:lang w:val="es-ES_tradnl"/>
        </w:rPr>
        <w:t xml:space="preserve"> del proceso de las enmiendas emitidas </w:t>
      </w:r>
    </w:p>
    <w:p w14:paraId="3A540346" w14:textId="77777777" w:rsidR="001373E6" w:rsidRPr="000F0D63" w:rsidRDefault="001373E6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Acta de reunión de homologación (si estas han sido establecidas). </w:t>
      </w:r>
    </w:p>
    <w:p w14:paraId="440E577E" w14:textId="77777777" w:rsidR="001373E6" w:rsidRPr="000F0D63" w:rsidRDefault="001373E6" w:rsidP="00E344A5">
      <w:pPr>
        <w:pStyle w:val="ListParagraph"/>
        <w:numPr>
          <w:ilvl w:val="0"/>
          <w:numId w:val="19"/>
        </w:numPr>
        <w:spacing w:before="120" w:after="120"/>
        <w:ind w:left="1077" w:hanging="357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Acta de visita de campo (si estas han sido establecidas). </w:t>
      </w:r>
    </w:p>
    <w:p w14:paraId="753F460D" w14:textId="362C6867" w:rsidR="0043299B" w:rsidRPr="000F0D63" w:rsidRDefault="00F60696" w:rsidP="00B236A7">
      <w:pPr>
        <w:pStyle w:val="Heading2"/>
        <w:rPr>
          <w:rFonts w:asciiTheme="minorHAnsi" w:hAnsiTheme="minorHAnsi"/>
          <w:sz w:val="22"/>
          <w:szCs w:val="22"/>
        </w:rPr>
      </w:pPr>
      <w:bookmarkStart w:id="46" w:name="_Toc374366887"/>
      <w:bookmarkStart w:id="47" w:name="_Toc515380798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B569BD">
        <w:rPr>
          <w:rFonts w:asciiTheme="minorHAnsi" w:hAnsiTheme="minorHAnsi"/>
          <w:sz w:val="22"/>
          <w:szCs w:val="22"/>
        </w:rPr>
        <w:t>r</w:t>
      </w:r>
      <w:r w:rsidR="0043299B" w:rsidRPr="000F0D63">
        <w:rPr>
          <w:rFonts w:asciiTheme="minorHAnsi" w:hAnsiTheme="minorHAnsi"/>
          <w:sz w:val="22"/>
          <w:szCs w:val="22"/>
        </w:rPr>
        <w:t>ecepción y apertura de Ofertas</w:t>
      </w:r>
      <w:bookmarkEnd w:id="46"/>
      <w:bookmarkEnd w:id="47"/>
    </w:p>
    <w:p w14:paraId="176F534A" w14:textId="77777777" w:rsidR="0043299B" w:rsidRPr="000F0D63" w:rsidRDefault="0043299B" w:rsidP="00E344A5">
      <w:pPr>
        <w:pStyle w:val="ListParagraph"/>
        <w:numPr>
          <w:ilvl w:val="0"/>
          <w:numId w:val="20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Acta de recepción de ofertas</w:t>
      </w:r>
    </w:p>
    <w:p w14:paraId="24DB0D62" w14:textId="77777777" w:rsidR="0043299B" w:rsidRPr="000F0D63" w:rsidRDefault="00F60696" w:rsidP="00B236A7">
      <w:pPr>
        <w:pStyle w:val="Heading2"/>
        <w:rPr>
          <w:rFonts w:asciiTheme="minorHAnsi" w:hAnsiTheme="minorHAnsi"/>
          <w:sz w:val="22"/>
          <w:szCs w:val="22"/>
        </w:rPr>
      </w:pPr>
      <w:bookmarkStart w:id="48" w:name="_Toc374366888"/>
      <w:bookmarkStart w:id="49" w:name="_Toc515380799"/>
      <w:r w:rsidRPr="000F0D63">
        <w:rPr>
          <w:rFonts w:asciiTheme="minorHAnsi" w:hAnsiTheme="minorHAnsi"/>
          <w:sz w:val="22"/>
          <w:szCs w:val="22"/>
        </w:rPr>
        <w:t xml:space="preserve">Anexos de la </w:t>
      </w:r>
      <w:r w:rsidR="003F70FB" w:rsidRPr="000F0D63">
        <w:rPr>
          <w:rFonts w:asciiTheme="minorHAnsi" w:hAnsiTheme="minorHAnsi"/>
          <w:sz w:val="22"/>
          <w:szCs w:val="22"/>
        </w:rPr>
        <w:t>Precalificación</w:t>
      </w:r>
      <w:bookmarkEnd w:id="48"/>
      <w:bookmarkEnd w:id="49"/>
    </w:p>
    <w:p w14:paraId="029D37BB" w14:textId="77777777" w:rsidR="00965860" w:rsidRDefault="00446A8D" w:rsidP="00E344A5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PREC-2, D</w:t>
      </w:r>
      <w:r w:rsidR="00965860">
        <w:rPr>
          <w:rFonts w:asciiTheme="minorHAnsi" w:hAnsiTheme="minorHAnsi"/>
          <w:szCs w:val="22"/>
          <w:lang w:val="es-ES_tradnl"/>
        </w:rPr>
        <w:t>eclaración Jurada de todos los oferentes</w:t>
      </w:r>
    </w:p>
    <w:p w14:paraId="646FAD37" w14:textId="77777777" w:rsidR="00965860" w:rsidRDefault="00446A8D" w:rsidP="00E344A5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PREC-6, I</w:t>
      </w:r>
      <w:r w:rsidR="00965860">
        <w:rPr>
          <w:rFonts w:asciiTheme="minorHAnsi" w:hAnsiTheme="minorHAnsi"/>
          <w:szCs w:val="22"/>
          <w:lang w:val="es-ES_tradnl"/>
        </w:rPr>
        <w:t>dentificación de todos los oferentes</w:t>
      </w:r>
    </w:p>
    <w:p w14:paraId="2B54FE3C" w14:textId="77777777" w:rsidR="00965860" w:rsidRDefault="00965860" w:rsidP="00E344A5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Evidencia de las búsquedas de todos los oferentes en las listas de contrapartes prohibidas</w:t>
      </w:r>
    </w:p>
    <w:p w14:paraId="76AA19D0" w14:textId="56D79E63" w:rsidR="001373E6" w:rsidRPr="000F0D63" w:rsidRDefault="001373E6" w:rsidP="00E344A5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S</w:t>
      </w:r>
      <w:r w:rsidR="00A966F7" w:rsidRPr="000F0D63">
        <w:rPr>
          <w:rFonts w:asciiTheme="minorHAnsi" w:hAnsiTheme="minorHAnsi"/>
          <w:szCs w:val="22"/>
          <w:lang w:val="es-ES_tradnl"/>
        </w:rPr>
        <w:t>olicitud</w:t>
      </w:r>
      <w:r w:rsidR="008F49B4" w:rsidRPr="000F0D63">
        <w:rPr>
          <w:rFonts w:asciiTheme="minorHAnsi" w:hAnsiTheme="minorHAnsi"/>
          <w:szCs w:val="22"/>
          <w:lang w:val="es-ES_tradnl"/>
        </w:rPr>
        <w:t>es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63DFD">
        <w:rPr>
          <w:rFonts w:asciiTheme="minorHAnsi" w:hAnsiTheme="minorHAnsi"/>
          <w:szCs w:val="22"/>
          <w:lang w:val="es-ES_tradnl"/>
        </w:rPr>
        <w:t xml:space="preserve">del Comité Ejecutivo </w:t>
      </w:r>
      <w:r w:rsidRPr="000F0D63">
        <w:rPr>
          <w:rFonts w:asciiTheme="minorHAnsi" w:hAnsiTheme="minorHAnsi"/>
          <w:szCs w:val="22"/>
          <w:lang w:val="es-ES_tradnl"/>
        </w:rPr>
        <w:t>a los oferentes</w:t>
      </w:r>
      <w:r w:rsidR="00A966F7" w:rsidRPr="000F0D63">
        <w:rPr>
          <w:rFonts w:asciiTheme="minorHAnsi" w:hAnsiTheme="minorHAnsi"/>
          <w:szCs w:val="22"/>
          <w:lang w:val="es-ES_tradnl"/>
        </w:rPr>
        <w:t xml:space="preserve"> de subsanación y/o aclaración </w:t>
      </w:r>
      <w:r w:rsidRPr="000F0D63">
        <w:rPr>
          <w:rFonts w:asciiTheme="minorHAnsi" w:hAnsiTheme="minorHAnsi"/>
          <w:szCs w:val="22"/>
          <w:lang w:val="es-ES_tradnl"/>
        </w:rPr>
        <w:t>de documentación de precalificación</w:t>
      </w:r>
      <w:r w:rsidR="00D63DFD">
        <w:rPr>
          <w:rFonts w:asciiTheme="minorHAnsi" w:hAnsiTheme="minorHAnsi"/>
          <w:szCs w:val="22"/>
          <w:lang w:val="es-ES_tradnl"/>
        </w:rPr>
        <w:t>.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</w:p>
    <w:p w14:paraId="76AD2E7B" w14:textId="77777777" w:rsidR="001373E6" w:rsidRPr="000F0D63" w:rsidRDefault="001373E6" w:rsidP="00E344A5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Respuestas recibidas, subsanación y/o aclaración de documentación de precalificación, remitidos por los oferentes</w:t>
      </w:r>
      <w:r w:rsidR="00D63DFD">
        <w:rPr>
          <w:rFonts w:asciiTheme="minorHAnsi" w:hAnsiTheme="minorHAnsi"/>
          <w:szCs w:val="22"/>
          <w:lang w:val="es-ES_tradnl"/>
        </w:rPr>
        <w:t>.</w:t>
      </w:r>
    </w:p>
    <w:p w14:paraId="09786EFF" w14:textId="77777777"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07298F">
      <w:headerReference w:type="even" r:id="rId20"/>
      <w:headerReference w:type="default" r:id="rId21"/>
      <w:headerReference w:type="first" r:id="rId22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5CE9" w14:textId="77777777" w:rsidR="009535DA" w:rsidRDefault="009535DA">
      <w:r>
        <w:separator/>
      </w:r>
    </w:p>
  </w:endnote>
  <w:endnote w:type="continuationSeparator" w:id="0">
    <w:p w14:paraId="38187443" w14:textId="77777777" w:rsidR="009535DA" w:rsidRDefault="009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5974" w14:textId="77777777" w:rsidR="00E30919" w:rsidRDefault="00E3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9BD2" w14:textId="4805EFC2" w:rsidR="0009288B" w:rsidRPr="00E30919" w:rsidRDefault="0009288B" w:rsidP="00E30919">
    <w:pPr>
      <w:pStyle w:val="FooterOdd"/>
      <w:spacing w:after="0" w:line="240" w:lineRule="auto"/>
      <w:jc w:val="left"/>
      <w:rPr>
        <w:sz w:val="18"/>
        <w:szCs w:val="18"/>
        <w:lang w:val="es-HN"/>
      </w:rPr>
    </w:pPr>
    <w:bookmarkStart w:id="0" w:name="_GoBack"/>
    <w:bookmarkEnd w:id="0"/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 xml:space="preserve">de Evaluación de Precalificación </w:t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 xml:space="preserve">          </w:t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  <w:t>P</w:t>
    </w:r>
    <w:r w:rsidRPr="00E30919">
      <w:rPr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E30919">
      <w:rPr>
        <w:sz w:val="18"/>
        <w:szCs w:val="18"/>
        <w:lang w:val="es-HN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E30919">
      <w:rPr>
        <w:sz w:val="18"/>
        <w:szCs w:val="18"/>
        <w:lang w:val="es-HN"/>
      </w:rPr>
      <w:fldChar w:fldCharType="separate"/>
    </w:r>
    <w:r w:rsidR="00E30919">
      <w:rPr>
        <w:noProof/>
        <w:sz w:val="18"/>
        <w:szCs w:val="18"/>
        <w:lang w:val="es-HN"/>
      </w:rPr>
      <w:t>4</w:t>
    </w:r>
    <w:r w:rsidRPr="00E30919">
      <w:rPr>
        <w:sz w:val="18"/>
        <w:szCs w:val="18"/>
        <w:lang w:val="es-HN"/>
      </w:rPr>
      <w:fldChar w:fldCharType="end"/>
    </w:r>
  </w:p>
  <w:p w14:paraId="60657035" w14:textId="38799359" w:rsidR="00E30919" w:rsidRPr="008F49B4" w:rsidRDefault="00E30919" w:rsidP="00E30919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E30919">
      <w:rPr>
        <w:sz w:val="18"/>
        <w:szCs w:val="18"/>
        <w:lang w:val="es-HN"/>
      </w:rPr>
      <w:t>(PRE-19/2018)</w:t>
    </w:r>
  </w:p>
  <w:p w14:paraId="3955B030" w14:textId="77777777" w:rsidR="0009288B" w:rsidRPr="001D46A2" w:rsidRDefault="0009288B">
    <w:pPr>
      <w:pStyle w:val="Footer"/>
      <w:rPr>
        <w:lang w:val="es-H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B9B0" w14:textId="77777777" w:rsidR="00E30919" w:rsidRDefault="00E3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8800" w14:textId="77777777" w:rsidR="009535DA" w:rsidRDefault="009535DA">
      <w:r>
        <w:separator/>
      </w:r>
    </w:p>
  </w:footnote>
  <w:footnote w:type="continuationSeparator" w:id="0">
    <w:p w14:paraId="00EE3AF5" w14:textId="77777777" w:rsidR="009535DA" w:rsidRDefault="0095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51E" w14:textId="77777777" w:rsidR="00E30919" w:rsidRDefault="00E3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E305" w14:textId="77777777" w:rsidR="00E30919" w:rsidRDefault="00E30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90D0" w14:textId="77777777" w:rsidR="0009288B" w:rsidRDefault="0009288B">
    <w:pPr>
      <w:pStyle w:val="Header"/>
      <w:jc w:val="right"/>
    </w:pPr>
  </w:p>
  <w:p w14:paraId="4BD92200" w14:textId="77777777" w:rsidR="0009288B" w:rsidRPr="006A23EC" w:rsidRDefault="0009288B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59A8" w14:textId="77777777" w:rsidR="0009288B" w:rsidRPr="000B2741" w:rsidRDefault="0009288B">
    <w:pPr>
      <w:pStyle w:val="Header"/>
      <w:framePr w:wrap="around" w:vAnchor="text" w:hAnchor="margin" w:xAlign="outside" w:y="1"/>
      <w:rPr>
        <w:rStyle w:val="PageNumber"/>
        <w:rFonts w:ascii="Times New Roman" w:hAnsi="Times New Roman"/>
        <w:sz w:val="20"/>
        <w:lang w:val="es-HN"/>
      </w:rPr>
    </w:pPr>
    <w:r>
      <w:rPr>
        <w:rStyle w:val="PageNumber"/>
        <w:rFonts w:ascii="Times New Roman" w:hAnsi="Times New Roman"/>
        <w:sz w:val="20"/>
      </w:rPr>
      <w:fldChar w:fldCharType="begin"/>
    </w:r>
    <w:r w:rsidRPr="000B2741">
      <w:rPr>
        <w:rStyle w:val="PageNumber"/>
        <w:rFonts w:ascii="Times New Roman" w:hAnsi="Times New Roman"/>
        <w:sz w:val="20"/>
        <w:lang w:val="es-HN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Pr="000B2741">
      <w:rPr>
        <w:rStyle w:val="PageNumber"/>
        <w:rFonts w:ascii="Times New Roman" w:hAnsi="Times New Roman"/>
        <w:noProof/>
        <w:sz w:val="20"/>
        <w:lang w:val="es-HN"/>
      </w:rPr>
      <w:t>42</w:t>
    </w:r>
    <w:r>
      <w:rPr>
        <w:rStyle w:val="PageNumber"/>
        <w:rFonts w:ascii="Times New Roman" w:hAnsi="Times New Roman"/>
        <w:sz w:val="20"/>
      </w:rPr>
      <w:fldChar w:fldCharType="end"/>
    </w:r>
  </w:p>
  <w:p w14:paraId="61425F9D" w14:textId="77777777" w:rsidR="0009288B" w:rsidRDefault="0009288B">
    <w:pPr>
      <w:pStyle w:val="Header"/>
      <w:tabs>
        <w:tab w:val="clear" w:pos="4320"/>
        <w:tab w:val="clear" w:pos="8640"/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0B2741">
      <w:rPr>
        <w:rFonts w:ascii="Times New Roman" w:hAnsi="Times New Roman"/>
        <w:lang w:val="es-HN"/>
      </w:rPr>
      <w:tab/>
    </w:r>
    <w:r>
      <w:rPr>
        <w:rFonts w:ascii="Times New Roman" w:hAnsi="Times New Roman"/>
        <w:lang w:val="es-ES_tradnl"/>
      </w:rPr>
      <w:t>Anexo V.  Lista de verificación resumida para la evaluación de ofertas</w:t>
    </w:r>
  </w:p>
  <w:p w14:paraId="4A5B0538" w14:textId="77777777" w:rsidR="0009288B" w:rsidRDefault="0009288B">
    <w:pPr>
      <w:pStyle w:val="Header"/>
      <w:tabs>
        <w:tab w:val="clear" w:pos="4320"/>
        <w:tab w:val="clear" w:pos="8640"/>
        <w:tab w:val="right" w:pos="10440"/>
      </w:tabs>
      <w:ind w:right="360" w:firstLine="36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D57A0" wp14:editId="02C7650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1055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LbqAIAAKUFAAAOAAAAZHJzL2Uyb0RvYy54bWysVE1v2zAMvQ/YfxB0d/0ROx9GnaJ1nO3Q&#10;bQXaYWfFkmNhsmRISpxi2H8fpSTu0h02DE0AQ5TIp0fyUdc3h06gPdOGK1ng+CrCiMlaUS63Bf76&#10;tA7mGBlLJCVCSVbgZ2bwzfL9u+uhz1miWiUo0whApMmHvsCttX0ehqZuWUfMleqZhMNG6Y5YMPU2&#10;pJoMgN6JMImiaTgoTXutamYM7K6Oh3jp8ZuG1fZL0xhmkSgwcLP+q/13477h8prkW036ltcnGuQ/&#10;WHSES7h0hFoRS9BO8z+gOl5rZVRjr2rVhappeM18DpBNHL3K5rElPfO5QHFMP5bJvB1s/Xn/oBGn&#10;BU4wkqSDFt1zydDCVWboTQ4OpXzQLrf6IB/7e1V/N0iqsiVyyzzDp+cewmIXEV6EOMP0gL8ZPikK&#10;PmRnlS/TodEdagTvP7pABw6lQAffl+exL+xgUQ2b2SJNk0mGUQ1nU1i4m0juQFxor439wFSH3KLA&#10;Avh7SLK/N/boenZx7lKtuRCwT3Ih0VDgRZZkPsAowak7dGdGbzel0GhPnHT873TvhZtWO0k9WMsI&#10;rSRF1pdDgtyxQzcdRoLBcMDC+1nCxd/9ID8hHQ/mVXzMBKyDhaXfh+J4hf1YRItqXs3TIE2mVZBG&#10;q1Vwuy7TYLqOZ9lqsirLVfzTJRinecspZdLleFZ7nP6bmk5zd9TpqPexmOElum8QkL1kervOolk6&#10;mQezWTYJ0kkVBXfzdRnclvF0OqvuyrvqFdPKZ2/ehuxYSsdK7SzTjy0dEOVONpNskcQYDHgdktmx&#10;34iILXSuthojrew3bluveKdQh3GhkXnk/ieNjOjHQpx76KyxC6fcXkoFPT/31w+Sm53jFG4UfX7Q&#10;TstupuAt8EGnd8s9Nr/b3uvldV3+AgAA//8DAFBLAwQUAAYACAAAACEA64OK/dsAAAAEAQAADwAA&#10;AGRycy9kb3ducmV2LnhtbEyPQUvDQBSE74L/YXmCF2k3qRjamE0RQQQpBauHHl+TZxKSfRt2N238&#10;9z5PehxmmPmm2M52UGfyoXNsIF0moIgrV3fcGPj8eFmsQYWIXOPgmAx8U4BteX1VYF67C7/T+RAb&#10;JSUccjTQxjjmWoeqJYth6UZi8b6ctxhF+kbXHi9Sbge9SpJMW+xYFloc6bmlqj9M1sDm6Hc9O9xX&#10;vQ+7t9d0upuPe2Nub+anR1CR5vgXhl98QYdSmE5u4jqowYAciQZWD6DE3NxnKaiT6Ax0Wej/8OUP&#10;AAAA//8DAFBLAQItABQABgAIAAAAIQC2gziS/gAAAOEBAAATAAAAAAAAAAAAAAAAAAAAAABbQ29u&#10;dGVudF9UeXBlc10ueG1sUEsBAi0AFAAGAAgAAAAhADj9If/WAAAAlAEAAAsAAAAAAAAAAAAAAAAA&#10;LwEAAF9yZWxzLy5yZWxzUEsBAi0AFAAGAAgAAAAhANj7YtuoAgAApQUAAA4AAAAAAAAAAAAAAAAA&#10;LgIAAGRycy9lMm9Eb2MueG1sUEsBAi0AFAAGAAgAAAAhAOuDiv3bAAAABAEAAA8AAAAAAAAAAAAA&#10;AAAAAgUAAGRycy9kb3ducmV2LnhtbFBLBQYAAAAABAAEAPMAAAAKBg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918" w14:textId="77777777" w:rsidR="0009288B" w:rsidRDefault="0009288B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7A7C9B" wp14:editId="140B045B">
              <wp:simplePos x="0" y="0"/>
              <wp:positionH relativeFrom="column">
                <wp:posOffset>0</wp:posOffset>
              </wp:positionH>
              <wp:positionV relativeFrom="margin">
                <wp:posOffset>-274320</wp:posOffset>
              </wp:positionV>
              <wp:extent cx="5944235" cy="635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D6DC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-21.6pt" to="468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MrnwIAAJ0FAAAOAAAAZHJzL2Uyb0RvYy54bWysVE2P2yAQvVfqf0DcvbYT58vapNq1nV62&#10;7Uq7Vc8EcIyKwQISJ6r63zuQxNtsD62qtSXEwPCYefOY2w+HVqI9N1ZotcTpTYIRV1QzobZL/PV5&#10;Hc0xso4oRqRWfImP3OIPq/fvbvsu5yPdaMm4QQCibN53S9w41+VxbGnDW2JvdMcVbNbatMSBabYx&#10;M6QH9FbGoySZxr02rDOacmthtTxt4lXAr2tO3Ze6ttwhucQQmwujCePGj/HqluRbQ7pG0HMY5D+i&#10;aIlQcOkAVRJH0M6IP6BaQY22unY3VLexrmtBecgBskmTV9k8NaTjIRcgx3YDTfbtYOnn/aNBgkHt&#10;MFKkhRI9CMVRGqjpO5uDR6EejU+OHtRT96Dpd4uULhqitjyE+Hzs4FzqyYyvjnjDdnDBpv+kGfiQ&#10;ndOBp0NtWg8JDKBDKMdxKAc/OERhcbLIstF4ghGFvSlMPD7JL0c7Y91HrlvkJ0ssIewATfYP1p1c&#10;Ly7+JqXXQspQb6lQD/GOZkkSTlgtBfO73s+a7aaQBu2Jl0z4zhdfuRm9UyygNZywSjHkAgsKZI49&#10;vG0xkhweBUyCnyNC/t0PEpTKx8GDek+pgHVwMA3rwE5Q1o9Fsqjm1TyLstG0irKkLKO7dZFF03U6&#10;m5TjsijK9KdPMM3yRjDGlc/xovI0+zcVnd/bSZ+Dzgc242v0UCEI9jrSu/UkmWXjeTSbTcZRNq6S&#10;6H6+LqK7Ip1OZ9V9cV+9irQK2du3CXag0keld46bp4b1iAmvm/FkMQLtMwFdwSsCPoyI3ELlqDMY&#10;Ge2+CdcEoXuJeowrjcwT/581MqCfiLjU0FtDFc65vVAFNb/UN7wf/2R8B7P5RrPjo/Fi9hb0gHDo&#10;3K98k/ndDl4vXXX1CwAA//8DAFBLAwQUAAYACAAAACEAyCwDrtwAAAAIAQAADwAAAGRycy9kb3du&#10;cmV2LnhtbEyPzU7DMBCE70h9B2sr9dbaaaGCEKdqI3GH/oirGy9JwF5bsdMGnh7DBY6zs5r5ptiM&#10;1rAL9qFzJCFbCGBItdMdNRKOh6f5PbAQFWllHKGETwywKSc3hcq1u9ILXvaxYSmEQq4ktDH6nPNQ&#10;t2hVWDiPlLw311sVk+wbrnt1TeHW8KUQa25VR6mhVR6rFuuP/WAleHd6fd7eVad3vzM0OCHGr+oo&#10;5Ww6bh+BRRzj3zP84Cd0KBPT2Q2kAzMS0pAoYX67WgJL9sNqnQE7/14y4GXB/w8ovwEAAP//AwBQ&#10;SwECLQAUAAYACAAAACEAtoM4kv4AAADhAQAAEwAAAAAAAAAAAAAAAAAAAAAAW0NvbnRlbnRfVHlw&#10;ZXNdLnhtbFBLAQItABQABgAIAAAAIQA4/SH/1gAAAJQBAAALAAAAAAAAAAAAAAAAAC8BAABfcmVs&#10;cy8ucmVsc1BLAQItABQABgAIAAAAIQCzi/MrnwIAAJ0FAAAOAAAAAAAAAAAAAAAAAC4CAABkcnMv&#10;ZTJvRG9jLnhtbFBLAQItABQABgAIAAAAIQDILAOu3AAAAAgBAAAPAAAAAAAAAAAAAAAAAPkEAABk&#10;cnMvZG93bnJldi54bWxQSwUGAAAAAAQABADzAAAAAgYAAAAA&#10;" o:allowincell="f" strokeweight="1pt">
              <v:stroke startarrowwidth="narrow" startarrowlength="short" endarrowwidth="narrow" endarrowlength="short"/>
              <w10:wrap anchory="margin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D7C6" w14:textId="77777777" w:rsidR="0009288B" w:rsidRPr="0018594A" w:rsidRDefault="0009288B" w:rsidP="00BC6C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4DDB" w14:textId="77777777" w:rsidR="0009288B" w:rsidRPr="0018594A" w:rsidRDefault="0009288B" w:rsidP="00BC6C1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1972" w14:textId="77777777" w:rsidR="0009288B" w:rsidRDefault="00092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17"/>
    <w:multiLevelType w:val="hybridMultilevel"/>
    <w:tmpl w:val="5EB017EA"/>
    <w:lvl w:ilvl="0" w:tplc="3D40202E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  <w:color w:val="auto"/>
        <w:sz w:val="16"/>
      </w:rPr>
    </w:lvl>
    <w:lvl w:ilvl="1" w:tplc="480A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78D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C53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C5D43"/>
    <w:multiLevelType w:val="hybridMultilevel"/>
    <w:tmpl w:val="3522C89A"/>
    <w:lvl w:ilvl="0" w:tplc="3D40202E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0F2D7350"/>
    <w:multiLevelType w:val="hybridMultilevel"/>
    <w:tmpl w:val="48AA3862"/>
    <w:lvl w:ilvl="0" w:tplc="3D402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9A97278"/>
    <w:multiLevelType w:val="hybridMultilevel"/>
    <w:tmpl w:val="1BD64B2A"/>
    <w:lvl w:ilvl="0" w:tplc="0E0402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428B6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0" w15:restartNumberingAfterBreak="0">
    <w:nsid w:val="33D82D53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1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7E23"/>
    <w:multiLevelType w:val="hybridMultilevel"/>
    <w:tmpl w:val="9EC6AAAC"/>
    <w:lvl w:ilvl="0" w:tplc="0A0E043C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480A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38B528A1"/>
    <w:multiLevelType w:val="multilevel"/>
    <w:tmpl w:val="5AEA2C0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984422"/>
    <w:multiLevelType w:val="hybridMultilevel"/>
    <w:tmpl w:val="A942BFEC"/>
    <w:lvl w:ilvl="0" w:tplc="6E1EDE4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80111"/>
    <w:multiLevelType w:val="hybridMultilevel"/>
    <w:tmpl w:val="46C0C508"/>
    <w:lvl w:ilvl="0" w:tplc="72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7B10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374E4E"/>
    <w:multiLevelType w:val="hybridMultilevel"/>
    <w:tmpl w:val="1BAE2350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87435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735FD8"/>
    <w:multiLevelType w:val="hybridMultilevel"/>
    <w:tmpl w:val="52C2315E"/>
    <w:lvl w:ilvl="0" w:tplc="3D40202E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 w15:restartNumberingAfterBreak="0">
    <w:nsid w:val="5CE46008"/>
    <w:multiLevelType w:val="multilevel"/>
    <w:tmpl w:val="3E58338C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7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25" w15:restartNumberingAfterBreak="0">
    <w:nsid w:val="6502593A"/>
    <w:multiLevelType w:val="hybridMultilevel"/>
    <w:tmpl w:val="A06E2BFE"/>
    <w:lvl w:ilvl="0" w:tplc="3D40202E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  <w:sz w:val="16"/>
      </w:rPr>
    </w:lvl>
    <w:lvl w:ilvl="1" w:tplc="4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5B060D1"/>
    <w:multiLevelType w:val="hybridMultilevel"/>
    <w:tmpl w:val="CF28ED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424FA"/>
    <w:multiLevelType w:val="hybridMultilevel"/>
    <w:tmpl w:val="C870EEDE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91424"/>
    <w:multiLevelType w:val="hybridMultilevel"/>
    <w:tmpl w:val="C8469E6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544F2"/>
    <w:multiLevelType w:val="hybridMultilevel"/>
    <w:tmpl w:val="517EAF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5"/>
  </w:num>
  <w:num w:numId="9">
    <w:abstractNumId w:val="23"/>
  </w:num>
  <w:num w:numId="10">
    <w:abstractNumId w:val="17"/>
  </w:num>
  <w:num w:numId="11">
    <w:abstractNumId w:val="6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"/>
  </w:num>
  <w:num w:numId="15">
    <w:abstractNumId w:val="20"/>
  </w:num>
  <w:num w:numId="16">
    <w:abstractNumId w:val="22"/>
  </w:num>
  <w:num w:numId="17">
    <w:abstractNumId w:val="9"/>
  </w:num>
  <w:num w:numId="18">
    <w:abstractNumId w:val="19"/>
  </w:num>
  <w:num w:numId="19">
    <w:abstractNumId w:val="14"/>
  </w:num>
  <w:num w:numId="20">
    <w:abstractNumId w:val="2"/>
  </w:num>
  <w:num w:numId="21">
    <w:abstractNumId w:val="27"/>
  </w:num>
  <w:num w:numId="22">
    <w:abstractNumId w:val="10"/>
  </w:num>
  <w:num w:numId="23">
    <w:abstractNumId w:val="26"/>
  </w:num>
  <w:num w:numId="24">
    <w:abstractNumId w:val="24"/>
  </w:num>
  <w:num w:numId="25">
    <w:abstractNumId w:val="29"/>
  </w:num>
  <w:num w:numId="26">
    <w:abstractNumId w:val="21"/>
  </w:num>
  <w:num w:numId="27">
    <w:abstractNumId w:val="3"/>
  </w:num>
  <w:num w:numId="28">
    <w:abstractNumId w:val="8"/>
  </w:num>
  <w:num w:numId="29">
    <w:abstractNumId w:val="6"/>
    <w:lvlOverride w:ilvl="0">
      <w:startOverride w:val="1"/>
    </w:lvlOverride>
  </w:num>
  <w:num w:numId="30">
    <w:abstractNumId w:val="17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6"/>
  </w:num>
  <w:num w:numId="36">
    <w:abstractNumId w:val="17"/>
  </w:num>
  <w:num w:numId="37">
    <w:abstractNumId w:val="11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5"/>
  </w:num>
  <w:num w:numId="43">
    <w:abstractNumId w:val="17"/>
  </w:num>
  <w:num w:numId="44">
    <w:abstractNumId w:val="17"/>
  </w:num>
  <w:num w:numId="45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37B94"/>
    <w:rsid w:val="0004514A"/>
    <w:rsid w:val="000453A1"/>
    <w:rsid w:val="000459F8"/>
    <w:rsid w:val="00046085"/>
    <w:rsid w:val="00057A6B"/>
    <w:rsid w:val="00062CDE"/>
    <w:rsid w:val="0007298F"/>
    <w:rsid w:val="00072C85"/>
    <w:rsid w:val="00074543"/>
    <w:rsid w:val="00080343"/>
    <w:rsid w:val="0008120C"/>
    <w:rsid w:val="0009282F"/>
    <w:rsid w:val="0009288B"/>
    <w:rsid w:val="000955DF"/>
    <w:rsid w:val="000959FB"/>
    <w:rsid w:val="000A6FD7"/>
    <w:rsid w:val="000B2741"/>
    <w:rsid w:val="000B65EE"/>
    <w:rsid w:val="000C15B2"/>
    <w:rsid w:val="000C3E5F"/>
    <w:rsid w:val="000E2320"/>
    <w:rsid w:val="000E3F6D"/>
    <w:rsid w:val="000E4B5D"/>
    <w:rsid w:val="000E78B0"/>
    <w:rsid w:val="000F0D63"/>
    <w:rsid w:val="000F4243"/>
    <w:rsid w:val="00100FF5"/>
    <w:rsid w:val="00116C0E"/>
    <w:rsid w:val="00120B87"/>
    <w:rsid w:val="00123B73"/>
    <w:rsid w:val="00125F4A"/>
    <w:rsid w:val="001373E6"/>
    <w:rsid w:val="00154D4A"/>
    <w:rsid w:val="00154E00"/>
    <w:rsid w:val="00156D37"/>
    <w:rsid w:val="001602BD"/>
    <w:rsid w:val="00162451"/>
    <w:rsid w:val="0017499F"/>
    <w:rsid w:val="00184114"/>
    <w:rsid w:val="00186742"/>
    <w:rsid w:val="00190BD8"/>
    <w:rsid w:val="00192677"/>
    <w:rsid w:val="00194D18"/>
    <w:rsid w:val="001B1FCD"/>
    <w:rsid w:val="001B76FF"/>
    <w:rsid w:val="001B77B4"/>
    <w:rsid w:val="001C12D4"/>
    <w:rsid w:val="001C6007"/>
    <w:rsid w:val="001D0D94"/>
    <w:rsid w:val="001D46A2"/>
    <w:rsid w:val="001E1673"/>
    <w:rsid w:val="001E29E9"/>
    <w:rsid w:val="001E46EC"/>
    <w:rsid w:val="001F08F4"/>
    <w:rsid w:val="001F1C85"/>
    <w:rsid w:val="001F48AC"/>
    <w:rsid w:val="001F4B57"/>
    <w:rsid w:val="001F54C6"/>
    <w:rsid w:val="002003AE"/>
    <w:rsid w:val="002024D4"/>
    <w:rsid w:val="002122B7"/>
    <w:rsid w:val="00220FAE"/>
    <w:rsid w:val="002255D0"/>
    <w:rsid w:val="0022693E"/>
    <w:rsid w:val="0022704F"/>
    <w:rsid w:val="00231C50"/>
    <w:rsid w:val="00234707"/>
    <w:rsid w:val="0023796C"/>
    <w:rsid w:val="00241E3B"/>
    <w:rsid w:val="002515CA"/>
    <w:rsid w:val="00255E26"/>
    <w:rsid w:val="00256A2A"/>
    <w:rsid w:val="00257328"/>
    <w:rsid w:val="002606AC"/>
    <w:rsid w:val="00263C6F"/>
    <w:rsid w:val="00270C18"/>
    <w:rsid w:val="002863D7"/>
    <w:rsid w:val="00286ACF"/>
    <w:rsid w:val="002923B7"/>
    <w:rsid w:val="0029512A"/>
    <w:rsid w:val="002A49EA"/>
    <w:rsid w:val="002B5B78"/>
    <w:rsid w:val="002C0676"/>
    <w:rsid w:val="002C2E67"/>
    <w:rsid w:val="002C5ACE"/>
    <w:rsid w:val="002D1975"/>
    <w:rsid w:val="002D35DB"/>
    <w:rsid w:val="002E2764"/>
    <w:rsid w:val="002E40AF"/>
    <w:rsid w:val="002E4354"/>
    <w:rsid w:val="002E56A0"/>
    <w:rsid w:val="003051A0"/>
    <w:rsid w:val="00316F27"/>
    <w:rsid w:val="00325663"/>
    <w:rsid w:val="00326537"/>
    <w:rsid w:val="00332318"/>
    <w:rsid w:val="003346C9"/>
    <w:rsid w:val="003369AA"/>
    <w:rsid w:val="003377D6"/>
    <w:rsid w:val="00345D50"/>
    <w:rsid w:val="003478A0"/>
    <w:rsid w:val="00350D25"/>
    <w:rsid w:val="00361D18"/>
    <w:rsid w:val="00362A9D"/>
    <w:rsid w:val="0036463E"/>
    <w:rsid w:val="003647EB"/>
    <w:rsid w:val="00366B34"/>
    <w:rsid w:val="0036710B"/>
    <w:rsid w:val="00377E1B"/>
    <w:rsid w:val="00380750"/>
    <w:rsid w:val="00381F18"/>
    <w:rsid w:val="0038598E"/>
    <w:rsid w:val="00390E80"/>
    <w:rsid w:val="003915AF"/>
    <w:rsid w:val="00396018"/>
    <w:rsid w:val="003A3387"/>
    <w:rsid w:val="003A3C71"/>
    <w:rsid w:val="003B0E3C"/>
    <w:rsid w:val="003C388C"/>
    <w:rsid w:val="003D1CC7"/>
    <w:rsid w:val="003D454C"/>
    <w:rsid w:val="003D703D"/>
    <w:rsid w:val="003D7ACC"/>
    <w:rsid w:val="003E0161"/>
    <w:rsid w:val="003E6604"/>
    <w:rsid w:val="003F70FB"/>
    <w:rsid w:val="00402D00"/>
    <w:rsid w:val="0040776E"/>
    <w:rsid w:val="00415030"/>
    <w:rsid w:val="004158CB"/>
    <w:rsid w:val="00422766"/>
    <w:rsid w:val="0042298C"/>
    <w:rsid w:val="00423D22"/>
    <w:rsid w:val="00426B73"/>
    <w:rsid w:val="0043299B"/>
    <w:rsid w:val="00435660"/>
    <w:rsid w:val="00442CE1"/>
    <w:rsid w:val="00446A8D"/>
    <w:rsid w:val="00454087"/>
    <w:rsid w:val="00456E9C"/>
    <w:rsid w:val="004654C3"/>
    <w:rsid w:val="00467139"/>
    <w:rsid w:val="00467A3D"/>
    <w:rsid w:val="00481719"/>
    <w:rsid w:val="00481A8C"/>
    <w:rsid w:val="00482FAF"/>
    <w:rsid w:val="0048565F"/>
    <w:rsid w:val="00492585"/>
    <w:rsid w:val="004A26FC"/>
    <w:rsid w:val="004D06CC"/>
    <w:rsid w:val="004D3760"/>
    <w:rsid w:val="004E1F0D"/>
    <w:rsid w:val="004E2436"/>
    <w:rsid w:val="004E473D"/>
    <w:rsid w:val="004E6259"/>
    <w:rsid w:val="004F3529"/>
    <w:rsid w:val="004F60AE"/>
    <w:rsid w:val="00501309"/>
    <w:rsid w:val="0050205C"/>
    <w:rsid w:val="00503139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51C96"/>
    <w:rsid w:val="00554187"/>
    <w:rsid w:val="0056694B"/>
    <w:rsid w:val="0057706F"/>
    <w:rsid w:val="00577FDB"/>
    <w:rsid w:val="00590289"/>
    <w:rsid w:val="005A13CF"/>
    <w:rsid w:val="005A22CD"/>
    <w:rsid w:val="005A7226"/>
    <w:rsid w:val="005B3131"/>
    <w:rsid w:val="005B44F9"/>
    <w:rsid w:val="005D35CC"/>
    <w:rsid w:val="005D7BCA"/>
    <w:rsid w:val="005E4CA5"/>
    <w:rsid w:val="005F24EC"/>
    <w:rsid w:val="005F3617"/>
    <w:rsid w:val="00614DC0"/>
    <w:rsid w:val="00615CBB"/>
    <w:rsid w:val="0062291E"/>
    <w:rsid w:val="00624F7E"/>
    <w:rsid w:val="00626FE0"/>
    <w:rsid w:val="00631383"/>
    <w:rsid w:val="006328A0"/>
    <w:rsid w:val="00642E28"/>
    <w:rsid w:val="00651C62"/>
    <w:rsid w:val="00673D68"/>
    <w:rsid w:val="00681CCD"/>
    <w:rsid w:val="006869B3"/>
    <w:rsid w:val="00691BAA"/>
    <w:rsid w:val="006A23EC"/>
    <w:rsid w:val="006A266F"/>
    <w:rsid w:val="006A4560"/>
    <w:rsid w:val="006B3404"/>
    <w:rsid w:val="006C71CB"/>
    <w:rsid w:val="006D596E"/>
    <w:rsid w:val="006D7D6E"/>
    <w:rsid w:val="006E4585"/>
    <w:rsid w:val="006E487B"/>
    <w:rsid w:val="006E4E35"/>
    <w:rsid w:val="006F7AAA"/>
    <w:rsid w:val="00702BC4"/>
    <w:rsid w:val="00704898"/>
    <w:rsid w:val="00706683"/>
    <w:rsid w:val="00714DAB"/>
    <w:rsid w:val="00735EAE"/>
    <w:rsid w:val="007405F2"/>
    <w:rsid w:val="00741C39"/>
    <w:rsid w:val="00742317"/>
    <w:rsid w:val="0075178F"/>
    <w:rsid w:val="0076114C"/>
    <w:rsid w:val="00781F5B"/>
    <w:rsid w:val="007833B6"/>
    <w:rsid w:val="00783BA9"/>
    <w:rsid w:val="00787E93"/>
    <w:rsid w:val="007A498B"/>
    <w:rsid w:val="007A498C"/>
    <w:rsid w:val="007A71BB"/>
    <w:rsid w:val="007A7AC6"/>
    <w:rsid w:val="007B3AF9"/>
    <w:rsid w:val="007B65F7"/>
    <w:rsid w:val="007B7493"/>
    <w:rsid w:val="007C0B6F"/>
    <w:rsid w:val="007C0F5D"/>
    <w:rsid w:val="007C1D69"/>
    <w:rsid w:val="007C74D4"/>
    <w:rsid w:val="007D3630"/>
    <w:rsid w:val="007D446A"/>
    <w:rsid w:val="007E2A19"/>
    <w:rsid w:val="007E3CF8"/>
    <w:rsid w:val="007F2D9A"/>
    <w:rsid w:val="0080037C"/>
    <w:rsid w:val="00811C3E"/>
    <w:rsid w:val="008140FF"/>
    <w:rsid w:val="0081582A"/>
    <w:rsid w:val="00837809"/>
    <w:rsid w:val="008379AB"/>
    <w:rsid w:val="00840808"/>
    <w:rsid w:val="00842739"/>
    <w:rsid w:val="00851D11"/>
    <w:rsid w:val="00862855"/>
    <w:rsid w:val="00875FE7"/>
    <w:rsid w:val="00877220"/>
    <w:rsid w:val="0088625C"/>
    <w:rsid w:val="00887777"/>
    <w:rsid w:val="008913C2"/>
    <w:rsid w:val="00891483"/>
    <w:rsid w:val="00897FE5"/>
    <w:rsid w:val="008A07F3"/>
    <w:rsid w:val="008A1F12"/>
    <w:rsid w:val="008B183C"/>
    <w:rsid w:val="008B3E73"/>
    <w:rsid w:val="008B6175"/>
    <w:rsid w:val="008D3081"/>
    <w:rsid w:val="008E08FB"/>
    <w:rsid w:val="008E6734"/>
    <w:rsid w:val="008F41F9"/>
    <w:rsid w:val="008F49B4"/>
    <w:rsid w:val="008F6341"/>
    <w:rsid w:val="00901F35"/>
    <w:rsid w:val="00911AB4"/>
    <w:rsid w:val="00913EB6"/>
    <w:rsid w:val="00913F35"/>
    <w:rsid w:val="00914BD0"/>
    <w:rsid w:val="0091732F"/>
    <w:rsid w:val="00921971"/>
    <w:rsid w:val="0092325E"/>
    <w:rsid w:val="00930E38"/>
    <w:rsid w:val="009335E7"/>
    <w:rsid w:val="00937700"/>
    <w:rsid w:val="00950706"/>
    <w:rsid w:val="00953125"/>
    <w:rsid w:val="009535DA"/>
    <w:rsid w:val="00965482"/>
    <w:rsid w:val="00965860"/>
    <w:rsid w:val="00966B3A"/>
    <w:rsid w:val="00971F86"/>
    <w:rsid w:val="009720D0"/>
    <w:rsid w:val="0097398C"/>
    <w:rsid w:val="00982182"/>
    <w:rsid w:val="009976F9"/>
    <w:rsid w:val="009A1EE5"/>
    <w:rsid w:val="009A276D"/>
    <w:rsid w:val="009A2999"/>
    <w:rsid w:val="009A2F0D"/>
    <w:rsid w:val="009B7A94"/>
    <w:rsid w:val="009C5B17"/>
    <w:rsid w:val="009C7F64"/>
    <w:rsid w:val="009D28F7"/>
    <w:rsid w:val="009D6127"/>
    <w:rsid w:val="009E2775"/>
    <w:rsid w:val="009E3577"/>
    <w:rsid w:val="009F014F"/>
    <w:rsid w:val="009F1256"/>
    <w:rsid w:val="009F65BC"/>
    <w:rsid w:val="00A14787"/>
    <w:rsid w:val="00A20BED"/>
    <w:rsid w:val="00A21958"/>
    <w:rsid w:val="00A26475"/>
    <w:rsid w:val="00A27107"/>
    <w:rsid w:val="00A27B23"/>
    <w:rsid w:val="00A45012"/>
    <w:rsid w:val="00A5022C"/>
    <w:rsid w:val="00A523E9"/>
    <w:rsid w:val="00A53BDE"/>
    <w:rsid w:val="00A60AD3"/>
    <w:rsid w:val="00A6620E"/>
    <w:rsid w:val="00A715CC"/>
    <w:rsid w:val="00A7313D"/>
    <w:rsid w:val="00A755F4"/>
    <w:rsid w:val="00A77181"/>
    <w:rsid w:val="00A84C65"/>
    <w:rsid w:val="00A857A0"/>
    <w:rsid w:val="00A92C1D"/>
    <w:rsid w:val="00A957CC"/>
    <w:rsid w:val="00A966A0"/>
    <w:rsid w:val="00A966F7"/>
    <w:rsid w:val="00AA1734"/>
    <w:rsid w:val="00AA4A98"/>
    <w:rsid w:val="00AA7B3B"/>
    <w:rsid w:val="00AB5A47"/>
    <w:rsid w:val="00AB7752"/>
    <w:rsid w:val="00AC1C47"/>
    <w:rsid w:val="00AC63EB"/>
    <w:rsid w:val="00AD4A68"/>
    <w:rsid w:val="00AD55AB"/>
    <w:rsid w:val="00AE2AC7"/>
    <w:rsid w:val="00AE3BCC"/>
    <w:rsid w:val="00AF03C4"/>
    <w:rsid w:val="00AF1D4F"/>
    <w:rsid w:val="00AF219F"/>
    <w:rsid w:val="00B1061D"/>
    <w:rsid w:val="00B10998"/>
    <w:rsid w:val="00B1438F"/>
    <w:rsid w:val="00B15A74"/>
    <w:rsid w:val="00B204F5"/>
    <w:rsid w:val="00B21648"/>
    <w:rsid w:val="00B21A43"/>
    <w:rsid w:val="00B236A7"/>
    <w:rsid w:val="00B24805"/>
    <w:rsid w:val="00B30F52"/>
    <w:rsid w:val="00B31213"/>
    <w:rsid w:val="00B31992"/>
    <w:rsid w:val="00B35057"/>
    <w:rsid w:val="00B3690A"/>
    <w:rsid w:val="00B421AC"/>
    <w:rsid w:val="00B4512B"/>
    <w:rsid w:val="00B46AD0"/>
    <w:rsid w:val="00B520C9"/>
    <w:rsid w:val="00B531D7"/>
    <w:rsid w:val="00B569BD"/>
    <w:rsid w:val="00B66C0D"/>
    <w:rsid w:val="00B70722"/>
    <w:rsid w:val="00B71CFA"/>
    <w:rsid w:val="00B772F2"/>
    <w:rsid w:val="00B805AA"/>
    <w:rsid w:val="00B84C25"/>
    <w:rsid w:val="00B90406"/>
    <w:rsid w:val="00B969F8"/>
    <w:rsid w:val="00BA1A42"/>
    <w:rsid w:val="00BA2AD9"/>
    <w:rsid w:val="00BB15BC"/>
    <w:rsid w:val="00BB7612"/>
    <w:rsid w:val="00BC6C1D"/>
    <w:rsid w:val="00BD62D2"/>
    <w:rsid w:val="00BE1231"/>
    <w:rsid w:val="00BE4D9A"/>
    <w:rsid w:val="00BF50CA"/>
    <w:rsid w:val="00BF70A9"/>
    <w:rsid w:val="00BF71FC"/>
    <w:rsid w:val="00C02BA9"/>
    <w:rsid w:val="00C17221"/>
    <w:rsid w:val="00C30401"/>
    <w:rsid w:val="00C35314"/>
    <w:rsid w:val="00C36478"/>
    <w:rsid w:val="00C426AB"/>
    <w:rsid w:val="00C458E2"/>
    <w:rsid w:val="00C55C3B"/>
    <w:rsid w:val="00C60FA5"/>
    <w:rsid w:val="00C62806"/>
    <w:rsid w:val="00C66FC2"/>
    <w:rsid w:val="00C677CF"/>
    <w:rsid w:val="00C94A48"/>
    <w:rsid w:val="00CB0BEB"/>
    <w:rsid w:val="00CB3BEB"/>
    <w:rsid w:val="00CB4F00"/>
    <w:rsid w:val="00CB601F"/>
    <w:rsid w:val="00CC7634"/>
    <w:rsid w:val="00CD0282"/>
    <w:rsid w:val="00CE46CE"/>
    <w:rsid w:val="00CE5ACF"/>
    <w:rsid w:val="00CE732A"/>
    <w:rsid w:val="00CF0A37"/>
    <w:rsid w:val="00CF1A02"/>
    <w:rsid w:val="00CF45C8"/>
    <w:rsid w:val="00CF49C3"/>
    <w:rsid w:val="00CF6F62"/>
    <w:rsid w:val="00D00004"/>
    <w:rsid w:val="00D00D46"/>
    <w:rsid w:val="00D013E4"/>
    <w:rsid w:val="00D045F4"/>
    <w:rsid w:val="00D1490F"/>
    <w:rsid w:val="00D17EFD"/>
    <w:rsid w:val="00D26AC2"/>
    <w:rsid w:val="00D30E3A"/>
    <w:rsid w:val="00D314BD"/>
    <w:rsid w:val="00D32018"/>
    <w:rsid w:val="00D32D73"/>
    <w:rsid w:val="00D342AA"/>
    <w:rsid w:val="00D429C0"/>
    <w:rsid w:val="00D44D61"/>
    <w:rsid w:val="00D534D0"/>
    <w:rsid w:val="00D576FB"/>
    <w:rsid w:val="00D61A19"/>
    <w:rsid w:val="00D63DFD"/>
    <w:rsid w:val="00D63F74"/>
    <w:rsid w:val="00D6666D"/>
    <w:rsid w:val="00D752C9"/>
    <w:rsid w:val="00D77041"/>
    <w:rsid w:val="00D80034"/>
    <w:rsid w:val="00D83056"/>
    <w:rsid w:val="00D85538"/>
    <w:rsid w:val="00D96953"/>
    <w:rsid w:val="00D97827"/>
    <w:rsid w:val="00DB6952"/>
    <w:rsid w:val="00DB7664"/>
    <w:rsid w:val="00DD1C80"/>
    <w:rsid w:val="00DD1CFA"/>
    <w:rsid w:val="00DD2653"/>
    <w:rsid w:val="00DE1B79"/>
    <w:rsid w:val="00DE278D"/>
    <w:rsid w:val="00DF2912"/>
    <w:rsid w:val="00DF4FDA"/>
    <w:rsid w:val="00E137AA"/>
    <w:rsid w:val="00E147CD"/>
    <w:rsid w:val="00E209A2"/>
    <w:rsid w:val="00E30919"/>
    <w:rsid w:val="00E30FF3"/>
    <w:rsid w:val="00E344A5"/>
    <w:rsid w:val="00E43A43"/>
    <w:rsid w:val="00E53F9E"/>
    <w:rsid w:val="00E6614E"/>
    <w:rsid w:val="00E66B1B"/>
    <w:rsid w:val="00E75F0E"/>
    <w:rsid w:val="00E81B4C"/>
    <w:rsid w:val="00E834A0"/>
    <w:rsid w:val="00E864E1"/>
    <w:rsid w:val="00E87315"/>
    <w:rsid w:val="00E97A0D"/>
    <w:rsid w:val="00EA7502"/>
    <w:rsid w:val="00EB5F9B"/>
    <w:rsid w:val="00EB71DF"/>
    <w:rsid w:val="00EC0103"/>
    <w:rsid w:val="00EC6C32"/>
    <w:rsid w:val="00ED084F"/>
    <w:rsid w:val="00ED6543"/>
    <w:rsid w:val="00ED773E"/>
    <w:rsid w:val="00EF1C5E"/>
    <w:rsid w:val="00EF66D5"/>
    <w:rsid w:val="00F13CCC"/>
    <w:rsid w:val="00F21708"/>
    <w:rsid w:val="00F25B3C"/>
    <w:rsid w:val="00F26E1D"/>
    <w:rsid w:val="00F274F9"/>
    <w:rsid w:val="00F27A47"/>
    <w:rsid w:val="00F34219"/>
    <w:rsid w:val="00F368DE"/>
    <w:rsid w:val="00F46340"/>
    <w:rsid w:val="00F54846"/>
    <w:rsid w:val="00F561B2"/>
    <w:rsid w:val="00F56F80"/>
    <w:rsid w:val="00F60696"/>
    <w:rsid w:val="00F6452B"/>
    <w:rsid w:val="00F73B08"/>
    <w:rsid w:val="00F74394"/>
    <w:rsid w:val="00F75C08"/>
    <w:rsid w:val="00F91609"/>
    <w:rsid w:val="00F91A58"/>
    <w:rsid w:val="00F95AFE"/>
    <w:rsid w:val="00FA3E8B"/>
    <w:rsid w:val="00FA51FD"/>
    <w:rsid w:val="00FA5F35"/>
    <w:rsid w:val="00FA730B"/>
    <w:rsid w:val="00FA7D4D"/>
    <w:rsid w:val="00FB0725"/>
    <w:rsid w:val="00FC0C66"/>
    <w:rsid w:val="00FC1D5E"/>
    <w:rsid w:val="00FD0BFF"/>
    <w:rsid w:val="00FF42F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994D7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10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11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4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eb.worldbank.org/external/default/main?theSitePK=84266&amp;contentMDK=64069844&amp;menuPK=116730&amp;pagePK=64148989&amp;piPK=641489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adb.org/es/temas/transparencia/integridad-en-el-grupo-bid/empresas-y-personas-sancionadas%2C1293.htm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nctionssearch.ofac.treas.gov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AE22-E079-49BE-902A-5D97E2CB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2581</Words>
  <Characters>17697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20238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_Toc323813772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_Toc323813771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_Toc323813770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_Toc323813769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_Toc323813768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_Toc323813767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_Toc323813766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_Toc323813765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_Toc323813764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_Toc323813763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_Toc323813762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_Toc323813761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_Toc323813760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_Toc323813759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_Toc323813758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_Toc323813757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_Toc323813756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Xiomara Hernandez</dc:creator>
  <cp:lastModifiedBy>Xiomara Hernandez</cp:lastModifiedBy>
  <cp:revision>12</cp:revision>
  <cp:lastPrinted>2018-05-30T22:44:00Z</cp:lastPrinted>
  <dcterms:created xsi:type="dcterms:W3CDTF">2018-05-30T00:06:00Z</dcterms:created>
  <dcterms:modified xsi:type="dcterms:W3CDTF">2018-06-05T16:00:00Z</dcterms:modified>
</cp:coreProperties>
</file>